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CE6F53" w14:paraId="048533CD" w14:textId="77777777" w:rsidTr="00CE6F53">
        <w:trPr>
          <w:trHeight w:hRule="exact" w:val="1905"/>
        </w:trPr>
        <w:tc>
          <w:tcPr>
            <w:tcW w:w="5245" w:type="dxa"/>
            <w:shd w:val="clear" w:color="auto" w:fill="auto"/>
          </w:tcPr>
          <w:p w14:paraId="048533C7" w14:textId="77777777" w:rsidR="00CE6F53" w:rsidRPr="00A10E66" w:rsidRDefault="00CE6F53" w:rsidP="00CE6F53">
            <w:pPr>
              <w:pStyle w:val="TableContents"/>
              <w:rPr>
                <w:b/>
              </w:rPr>
            </w:pPr>
            <w:r>
              <w:rPr>
                <w:b/>
                <w:noProof/>
                <w:lang w:eastAsia="et-EE" w:bidi="ar-SA"/>
              </w:rPr>
              <w:drawing>
                <wp:anchor distT="0" distB="0" distL="114300" distR="114300" simplePos="0" relativeHeight="251658240" behindDoc="0" locked="0" layoutInCell="1" allowOverlap="1" wp14:anchorId="048533FC" wp14:editId="048533FD">
                  <wp:simplePos x="0" y="0"/>
                  <wp:positionH relativeFrom="page">
                    <wp:posOffset>-864235</wp:posOffset>
                  </wp:positionH>
                  <wp:positionV relativeFrom="page">
                    <wp:posOffset>-144145</wp:posOffset>
                  </wp:positionV>
                  <wp:extent cx="2880000" cy="936000"/>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048533C8" w14:textId="77777777" w:rsidR="00CE6F53" w:rsidRPr="00CE6F53" w:rsidRDefault="00CE6F53" w:rsidP="00CE6F53">
            <w:pPr>
              <w:spacing w:line="240" w:lineRule="auto"/>
              <w:jc w:val="left"/>
              <w:rPr>
                <w:b/>
                <w:sz w:val="20"/>
                <w:szCs w:val="20"/>
              </w:rPr>
            </w:pPr>
            <w:r w:rsidRPr="00CE6F53">
              <w:rPr>
                <w:sz w:val="20"/>
                <w:szCs w:val="20"/>
              </w:rPr>
              <w:t>/*</w:t>
            </w:r>
            <w:r w:rsidRPr="00CE6F53">
              <w:rPr>
                <w:b/>
                <w:sz w:val="20"/>
                <w:szCs w:val="20"/>
              </w:rPr>
              <w:t>ASUTUSESISESEKS KASUTAMISEKS</w:t>
            </w:r>
          </w:p>
          <w:p w14:paraId="048533C9" w14:textId="77777777" w:rsidR="00CE6F53" w:rsidRPr="00CE6F53" w:rsidRDefault="00CE6F53" w:rsidP="00CE6F53">
            <w:pPr>
              <w:spacing w:line="240" w:lineRule="auto"/>
              <w:jc w:val="left"/>
              <w:rPr>
                <w:sz w:val="20"/>
                <w:szCs w:val="20"/>
              </w:rPr>
            </w:pPr>
            <w:r w:rsidRPr="00CE6F53">
              <w:rPr>
                <w:sz w:val="20"/>
                <w:szCs w:val="20"/>
              </w:rPr>
              <w:t xml:space="preserve">Märge tehtud: </w:t>
            </w:r>
            <w:r w:rsidR="006277B0">
              <w:rPr>
                <w:sz w:val="20"/>
                <w:szCs w:val="20"/>
              </w:rPr>
              <w:fldChar w:fldCharType="begin"/>
            </w:r>
            <w:r w:rsidR="009B7C77">
              <w:rPr>
                <w:sz w:val="20"/>
                <w:szCs w:val="20"/>
              </w:rPr>
              <w:instrText xml:space="preserve"> delta_accessRestrictionBeginDate  \* MERGEFORMAT</w:instrText>
            </w:r>
            <w:r w:rsidR="006277B0">
              <w:rPr>
                <w:sz w:val="20"/>
                <w:szCs w:val="20"/>
              </w:rPr>
              <w:fldChar w:fldCharType="separate"/>
            </w:r>
            <w:r w:rsidR="009B7C77">
              <w:rPr>
                <w:sz w:val="20"/>
                <w:szCs w:val="20"/>
              </w:rPr>
              <w:t>{</w:t>
            </w:r>
            <w:proofErr w:type="spellStart"/>
            <w:r w:rsidR="009B7C77">
              <w:rPr>
                <w:sz w:val="20"/>
                <w:szCs w:val="20"/>
              </w:rPr>
              <w:t>accessRestrictionBeginDate</w:t>
            </w:r>
            <w:proofErr w:type="spellEnd"/>
            <w:r w:rsidR="009B7C77">
              <w:rPr>
                <w:sz w:val="20"/>
                <w:szCs w:val="20"/>
              </w:rPr>
              <w:t>}</w:t>
            </w:r>
            <w:r w:rsidR="006277B0">
              <w:rPr>
                <w:sz w:val="20"/>
                <w:szCs w:val="20"/>
              </w:rPr>
              <w:fldChar w:fldCharType="end"/>
            </w:r>
          </w:p>
          <w:p w14:paraId="048533CA" w14:textId="77777777" w:rsidR="00CE6F53" w:rsidRPr="00CE6F53" w:rsidRDefault="00CE6F53" w:rsidP="00CE6F53">
            <w:pPr>
              <w:spacing w:line="240" w:lineRule="auto"/>
              <w:jc w:val="left"/>
              <w:rPr>
                <w:sz w:val="20"/>
                <w:szCs w:val="20"/>
              </w:rPr>
            </w:pPr>
            <w:r w:rsidRPr="00CE6F53">
              <w:rPr>
                <w:sz w:val="20"/>
                <w:szCs w:val="20"/>
              </w:rPr>
              <w:t xml:space="preserve">Kehtib kuni: </w:t>
            </w:r>
            <w:r w:rsidR="006277B0">
              <w:rPr>
                <w:sz w:val="20"/>
                <w:szCs w:val="20"/>
              </w:rPr>
              <w:fldChar w:fldCharType="begin"/>
            </w:r>
            <w:r w:rsidR="009B7C77">
              <w:rPr>
                <w:sz w:val="20"/>
                <w:szCs w:val="20"/>
              </w:rPr>
              <w:instrText xml:space="preserve"> delta_accessRestrictionEndDate  \* MERGEFORMAT</w:instrText>
            </w:r>
            <w:r w:rsidR="006277B0">
              <w:rPr>
                <w:sz w:val="20"/>
                <w:szCs w:val="20"/>
              </w:rPr>
              <w:fldChar w:fldCharType="separate"/>
            </w:r>
            <w:r w:rsidR="009B7C77">
              <w:rPr>
                <w:sz w:val="20"/>
                <w:szCs w:val="20"/>
              </w:rPr>
              <w:t>{</w:t>
            </w:r>
            <w:proofErr w:type="spellStart"/>
            <w:r w:rsidR="009B7C77">
              <w:rPr>
                <w:sz w:val="20"/>
                <w:szCs w:val="20"/>
              </w:rPr>
              <w:t>accessRestrictionEndDate</w:t>
            </w:r>
            <w:proofErr w:type="spellEnd"/>
            <w:r w:rsidR="009B7C77">
              <w:rPr>
                <w:sz w:val="20"/>
                <w:szCs w:val="20"/>
              </w:rPr>
              <w:t>}</w:t>
            </w:r>
            <w:r w:rsidR="006277B0">
              <w:rPr>
                <w:sz w:val="20"/>
                <w:szCs w:val="20"/>
              </w:rPr>
              <w:fldChar w:fldCharType="end"/>
            </w:r>
          </w:p>
          <w:p w14:paraId="048533CB" w14:textId="77777777" w:rsidR="00CE6F53" w:rsidRPr="00CE6F53" w:rsidRDefault="00CE6F53" w:rsidP="00CE6F53">
            <w:pPr>
              <w:spacing w:line="240" w:lineRule="auto"/>
              <w:jc w:val="left"/>
              <w:rPr>
                <w:sz w:val="20"/>
                <w:szCs w:val="20"/>
              </w:rPr>
            </w:pPr>
            <w:r w:rsidRPr="00CE6F53">
              <w:rPr>
                <w:sz w:val="20"/>
                <w:szCs w:val="20"/>
              </w:rPr>
              <w:t xml:space="preserve">Alus: </w:t>
            </w:r>
            <w:r w:rsidR="006277B0">
              <w:rPr>
                <w:sz w:val="20"/>
                <w:szCs w:val="20"/>
              </w:rPr>
              <w:fldChar w:fldCharType="begin"/>
            </w:r>
            <w:r w:rsidR="009B7C77">
              <w:rPr>
                <w:sz w:val="20"/>
                <w:szCs w:val="20"/>
              </w:rPr>
              <w:instrText xml:space="preserve"> delta_accessRestrictionReason  \* MERGEFORMAT</w:instrText>
            </w:r>
            <w:r w:rsidR="006277B0">
              <w:rPr>
                <w:sz w:val="20"/>
                <w:szCs w:val="20"/>
              </w:rPr>
              <w:fldChar w:fldCharType="separate"/>
            </w:r>
            <w:r w:rsidR="009B7C77">
              <w:rPr>
                <w:sz w:val="20"/>
                <w:szCs w:val="20"/>
              </w:rPr>
              <w:t>{</w:t>
            </w:r>
            <w:proofErr w:type="spellStart"/>
            <w:r w:rsidR="009B7C77">
              <w:rPr>
                <w:sz w:val="20"/>
                <w:szCs w:val="20"/>
              </w:rPr>
              <w:t>accessRestrictionReason</w:t>
            </w:r>
            <w:proofErr w:type="spellEnd"/>
            <w:r w:rsidR="009B7C77">
              <w:rPr>
                <w:sz w:val="20"/>
                <w:szCs w:val="20"/>
              </w:rPr>
              <w:t>}</w:t>
            </w:r>
            <w:r w:rsidR="006277B0">
              <w:rPr>
                <w:sz w:val="20"/>
                <w:szCs w:val="20"/>
              </w:rPr>
              <w:fldChar w:fldCharType="end"/>
            </w:r>
          </w:p>
          <w:p w14:paraId="048533CC" w14:textId="77777777" w:rsidR="00CE6F53" w:rsidRPr="00CE6F53" w:rsidRDefault="00CE6F53" w:rsidP="00CE6F53">
            <w:pPr>
              <w:spacing w:line="240" w:lineRule="auto"/>
              <w:jc w:val="left"/>
              <w:rPr>
                <w:sz w:val="20"/>
                <w:szCs w:val="20"/>
              </w:rPr>
            </w:pPr>
            <w:r w:rsidRPr="00CE6F53">
              <w:rPr>
                <w:sz w:val="20"/>
                <w:szCs w:val="20"/>
              </w:rPr>
              <w:t>Teabevaldaja: Majandus- ja Kommunikatsiooniministeerium*/</w:t>
            </w:r>
          </w:p>
        </w:tc>
      </w:tr>
      <w:tr w:rsidR="00CE6F53" w:rsidRPr="001D4CFB" w14:paraId="048533D6" w14:textId="77777777" w:rsidTr="00CE6F53">
        <w:trPr>
          <w:trHeight w:val="1985"/>
        </w:trPr>
        <w:tc>
          <w:tcPr>
            <w:tcW w:w="5245" w:type="dxa"/>
            <w:shd w:val="clear" w:color="auto" w:fill="auto"/>
          </w:tcPr>
          <w:p w14:paraId="048533CE" w14:textId="77777777" w:rsidR="00CE6F53" w:rsidRDefault="006277B0" w:rsidP="00CE6F53">
            <w:pPr>
              <w:pStyle w:val="Adressaat"/>
              <w:ind w:right="1672"/>
              <w:rPr>
                <w:iCs/>
              </w:rPr>
            </w:pPr>
            <w:r>
              <w:rPr>
                <w:iCs/>
              </w:rPr>
              <w:fldChar w:fldCharType="begin"/>
            </w:r>
            <w:r w:rsidR="009B7C77">
              <w:rPr>
                <w:iCs/>
              </w:rPr>
              <w:instrText xml:space="preserve"> delta_recipientPersonName_1  \* MERGEFORMAT</w:instrText>
            </w:r>
            <w:r>
              <w:rPr>
                <w:iCs/>
              </w:rPr>
              <w:fldChar w:fldCharType="separate"/>
            </w:r>
            <w:r w:rsidR="009B7C77">
              <w:rPr>
                <w:iCs/>
              </w:rPr>
              <w:t>Pille Lehis</w:t>
            </w:r>
            <w:r>
              <w:rPr>
                <w:iCs/>
              </w:rPr>
              <w:fldChar w:fldCharType="end"/>
            </w:r>
          </w:p>
          <w:p w14:paraId="048533CF" w14:textId="77777777" w:rsidR="00CE6F53" w:rsidRDefault="006277B0" w:rsidP="00CE6F53">
            <w:pPr>
              <w:pStyle w:val="Adressaat"/>
              <w:ind w:right="1672"/>
              <w:rPr>
                <w:iCs/>
              </w:rPr>
            </w:pPr>
            <w:r>
              <w:rPr>
                <w:iCs/>
              </w:rPr>
              <w:fldChar w:fldCharType="begin"/>
            </w:r>
            <w:r w:rsidR="009B7C77">
              <w:rPr>
                <w:iCs/>
              </w:rPr>
              <w:instrText xml:space="preserve"> delta_recipientName_1  \* MERGEFORMAT</w:instrText>
            </w:r>
            <w:r>
              <w:rPr>
                <w:iCs/>
              </w:rPr>
              <w:fldChar w:fldCharType="separate"/>
            </w:r>
            <w:r w:rsidR="009B7C77">
              <w:rPr>
                <w:iCs/>
              </w:rPr>
              <w:t>Andmekaitse Inspektsioon</w:t>
            </w:r>
            <w:r>
              <w:rPr>
                <w:iCs/>
              </w:rPr>
              <w:fldChar w:fldCharType="end"/>
            </w:r>
          </w:p>
          <w:p w14:paraId="048533D0" w14:textId="77777777" w:rsidR="00CE6F53" w:rsidRDefault="006277B0" w:rsidP="00CE6F53">
            <w:pPr>
              <w:pStyle w:val="Adressaat"/>
              <w:ind w:right="1672"/>
              <w:rPr>
                <w:iCs/>
              </w:rPr>
            </w:pPr>
            <w:r>
              <w:rPr>
                <w:iCs/>
              </w:rPr>
              <w:fldChar w:fldCharType="begin"/>
            </w:r>
            <w:r w:rsidR="009B7C77">
              <w:rPr>
                <w:iCs/>
              </w:rPr>
              <w:instrText xml:space="preserve"> delta_recipientEmail_1  \* MERGEFORMAT</w:instrText>
            </w:r>
            <w:r>
              <w:rPr>
                <w:iCs/>
              </w:rPr>
              <w:fldChar w:fldCharType="separate"/>
            </w:r>
            <w:r w:rsidR="009B7C77">
              <w:rPr>
                <w:iCs/>
              </w:rPr>
              <w:t>info@aki.ee</w:t>
            </w:r>
            <w:r>
              <w:rPr>
                <w:iCs/>
              </w:rPr>
              <w:fldChar w:fldCharType="end"/>
            </w:r>
          </w:p>
          <w:p w14:paraId="048533D1" w14:textId="77777777" w:rsidR="00CE6F53" w:rsidRDefault="006277B0" w:rsidP="00CE6F53">
            <w:pPr>
              <w:pStyle w:val="Adressaat"/>
              <w:ind w:right="1672"/>
              <w:rPr>
                <w:iCs/>
              </w:rPr>
            </w:pPr>
            <w:r>
              <w:rPr>
                <w:iCs/>
              </w:rPr>
              <w:fldChar w:fldCharType="begin"/>
            </w:r>
            <w:r w:rsidR="009B7C77">
              <w:rPr>
                <w:iCs/>
              </w:rPr>
              <w:instrText xml:space="preserve"> delta_recipientStreetHouse_1  \* MERGEFORMAT</w:instrText>
            </w:r>
            <w:r>
              <w:rPr>
                <w:iCs/>
              </w:rPr>
              <w:fldChar w:fldCharType="separate"/>
            </w:r>
            <w:r w:rsidR="009B7C77">
              <w:rPr>
                <w:iCs/>
              </w:rPr>
              <w:t>{recipientStreetHouse.1}</w:t>
            </w:r>
            <w:r>
              <w:rPr>
                <w:iCs/>
              </w:rPr>
              <w:fldChar w:fldCharType="end"/>
            </w:r>
          </w:p>
          <w:p w14:paraId="048533D2" w14:textId="77777777" w:rsidR="00CE6F53" w:rsidRPr="00BF4D7C" w:rsidRDefault="006277B0" w:rsidP="00CE6F53">
            <w:pPr>
              <w:pStyle w:val="Adressaat"/>
              <w:ind w:right="1672"/>
              <w:rPr>
                <w:iCs/>
              </w:rPr>
            </w:pPr>
            <w:r>
              <w:rPr>
                <w:iCs/>
              </w:rPr>
              <w:fldChar w:fldCharType="begin"/>
            </w:r>
            <w:r w:rsidR="009B7C77">
              <w:rPr>
                <w:iCs/>
              </w:rPr>
              <w:instrText xml:space="preserve"> delta_recipientPostalCity_1  \* MERGEFORMAT</w:instrText>
            </w:r>
            <w:r>
              <w:rPr>
                <w:iCs/>
              </w:rPr>
              <w:fldChar w:fldCharType="separate"/>
            </w:r>
            <w:r w:rsidR="009B7C77">
              <w:rPr>
                <w:iCs/>
              </w:rPr>
              <w:t>{recipientPostalCity.1}</w:t>
            </w:r>
            <w:r>
              <w:rPr>
                <w:iCs/>
              </w:rPr>
              <w:fldChar w:fldCharType="end"/>
            </w:r>
          </w:p>
        </w:tc>
        <w:tc>
          <w:tcPr>
            <w:tcW w:w="4016" w:type="dxa"/>
            <w:shd w:val="clear" w:color="auto" w:fill="auto"/>
          </w:tcPr>
          <w:p w14:paraId="048533D3" w14:textId="77777777" w:rsidR="00CE6F53" w:rsidRPr="006277B0" w:rsidRDefault="00CE6F53" w:rsidP="00CE6F53">
            <w:pPr>
              <w:spacing w:line="240" w:lineRule="auto"/>
              <w:jc w:val="left"/>
              <w:rPr>
                <w:sz w:val="22"/>
                <w:szCs w:val="22"/>
              </w:rPr>
            </w:pPr>
            <w:r w:rsidRPr="006277B0">
              <w:rPr>
                <w:sz w:val="22"/>
                <w:szCs w:val="22"/>
              </w:rPr>
              <w:t xml:space="preserve">/*Teie  </w:t>
            </w:r>
            <w:r w:rsidR="006277B0" w:rsidRPr="006277B0">
              <w:rPr>
                <w:sz w:val="22"/>
                <w:szCs w:val="22"/>
              </w:rPr>
              <w:fldChar w:fldCharType="begin"/>
            </w:r>
            <w:r w:rsidR="009B7C77">
              <w:rPr>
                <w:sz w:val="22"/>
                <w:szCs w:val="22"/>
              </w:rPr>
              <w:instrText xml:space="preserve"> delta_senderRegDate  \* MERGEFORMAT</w:instrText>
            </w:r>
            <w:r w:rsidR="006277B0" w:rsidRPr="006277B0">
              <w:rPr>
                <w:sz w:val="22"/>
                <w:szCs w:val="22"/>
              </w:rPr>
              <w:fldChar w:fldCharType="separate"/>
            </w:r>
            <w:r w:rsidR="009B7C77">
              <w:rPr>
                <w:sz w:val="22"/>
                <w:szCs w:val="22"/>
              </w:rPr>
              <w:t>{</w:t>
            </w:r>
            <w:proofErr w:type="spellStart"/>
            <w:r w:rsidR="009B7C77">
              <w:rPr>
                <w:sz w:val="22"/>
                <w:szCs w:val="22"/>
              </w:rPr>
              <w:t>senderRegDate</w:t>
            </w:r>
            <w:proofErr w:type="spellEnd"/>
            <w:r w:rsidR="009B7C77">
              <w:rPr>
                <w:sz w:val="22"/>
                <w:szCs w:val="22"/>
              </w:rPr>
              <w:t>}</w:t>
            </w:r>
            <w:r w:rsidR="006277B0" w:rsidRPr="006277B0">
              <w:rPr>
                <w:sz w:val="22"/>
                <w:szCs w:val="22"/>
              </w:rPr>
              <w:fldChar w:fldCharType="end"/>
            </w:r>
            <w:r w:rsidRPr="006277B0">
              <w:rPr>
                <w:sz w:val="22"/>
                <w:szCs w:val="22"/>
              </w:rPr>
              <w:t xml:space="preserve">*/  /*nr </w:t>
            </w:r>
            <w:r w:rsidR="006277B0" w:rsidRPr="006277B0">
              <w:rPr>
                <w:sz w:val="22"/>
                <w:szCs w:val="22"/>
              </w:rPr>
              <w:fldChar w:fldCharType="begin"/>
            </w:r>
            <w:r w:rsidR="009B7C77">
              <w:rPr>
                <w:sz w:val="22"/>
                <w:szCs w:val="22"/>
              </w:rPr>
              <w:instrText xml:space="preserve"> delta_senderRegNumber  \* MERGEFORMAT</w:instrText>
            </w:r>
            <w:r w:rsidR="006277B0" w:rsidRPr="006277B0">
              <w:rPr>
                <w:sz w:val="22"/>
                <w:szCs w:val="22"/>
              </w:rPr>
              <w:fldChar w:fldCharType="separate"/>
            </w:r>
            <w:r w:rsidR="009B7C77">
              <w:rPr>
                <w:sz w:val="22"/>
                <w:szCs w:val="22"/>
              </w:rPr>
              <w:t>{</w:t>
            </w:r>
            <w:proofErr w:type="spellStart"/>
            <w:r w:rsidR="009B7C77">
              <w:rPr>
                <w:sz w:val="22"/>
                <w:szCs w:val="22"/>
              </w:rPr>
              <w:t>senderRegNumber</w:t>
            </w:r>
            <w:proofErr w:type="spellEnd"/>
            <w:r w:rsidR="009B7C77">
              <w:rPr>
                <w:sz w:val="22"/>
                <w:szCs w:val="22"/>
              </w:rPr>
              <w:t>}</w:t>
            </w:r>
            <w:r w:rsidR="006277B0" w:rsidRPr="006277B0">
              <w:rPr>
                <w:sz w:val="22"/>
                <w:szCs w:val="22"/>
              </w:rPr>
              <w:fldChar w:fldCharType="end"/>
            </w:r>
            <w:r w:rsidRPr="006277B0">
              <w:rPr>
                <w:sz w:val="22"/>
                <w:szCs w:val="22"/>
              </w:rPr>
              <w:t>*/</w:t>
            </w:r>
          </w:p>
          <w:p w14:paraId="048533D4" w14:textId="77777777" w:rsidR="00CE6F53" w:rsidRPr="006277B0" w:rsidRDefault="00CE6F53" w:rsidP="00CE6F53">
            <w:pPr>
              <w:spacing w:line="240" w:lineRule="auto"/>
              <w:jc w:val="left"/>
              <w:rPr>
                <w:sz w:val="22"/>
                <w:szCs w:val="22"/>
              </w:rPr>
            </w:pPr>
          </w:p>
          <w:p w14:paraId="048533D5" w14:textId="77777777" w:rsidR="00CE6F53" w:rsidRPr="001D4CFB" w:rsidRDefault="00CE6F53" w:rsidP="006277B0">
            <w:pPr>
              <w:jc w:val="left"/>
            </w:pPr>
            <w:r w:rsidRPr="006277B0">
              <w:rPr>
                <w:sz w:val="22"/>
                <w:szCs w:val="22"/>
              </w:rPr>
              <w:t xml:space="preserve">Meie  </w:t>
            </w:r>
            <w:r w:rsidR="006277B0" w:rsidRPr="006277B0">
              <w:rPr>
                <w:sz w:val="22"/>
                <w:szCs w:val="22"/>
              </w:rPr>
              <w:fldChar w:fldCharType="begin"/>
            </w:r>
            <w:r w:rsidR="009B7C77">
              <w:rPr>
                <w:sz w:val="22"/>
                <w:szCs w:val="22"/>
              </w:rPr>
              <w:instrText xml:space="preserve"> delta_regDateTime  \* MERGEFORMAT</w:instrText>
            </w:r>
            <w:r w:rsidR="006277B0" w:rsidRPr="006277B0">
              <w:rPr>
                <w:sz w:val="22"/>
                <w:szCs w:val="22"/>
              </w:rPr>
              <w:fldChar w:fldCharType="separate"/>
            </w:r>
            <w:r w:rsidR="009B7C77">
              <w:rPr>
                <w:sz w:val="22"/>
                <w:szCs w:val="22"/>
              </w:rPr>
              <w:t>{</w:t>
            </w:r>
            <w:proofErr w:type="spellStart"/>
            <w:r w:rsidR="009B7C77">
              <w:rPr>
                <w:sz w:val="22"/>
                <w:szCs w:val="22"/>
              </w:rPr>
              <w:t>regDateTime</w:t>
            </w:r>
            <w:proofErr w:type="spellEnd"/>
            <w:r w:rsidR="009B7C77">
              <w:rPr>
                <w:sz w:val="22"/>
                <w:szCs w:val="22"/>
              </w:rPr>
              <w:t>}</w:t>
            </w:r>
            <w:r w:rsidR="006277B0" w:rsidRPr="006277B0">
              <w:rPr>
                <w:sz w:val="22"/>
                <w:szCs w:val="22"/>
              </w:rPr>
              <w:fldChar w:fldCharType="end"/>
            </w:r>
            <w:r w:rsidRPr="006277B0">
              <w:rPr>
                <w:sz w:val="22"/>
                <w:szCs w:val="22"/>
              </w:rPr>
              <w:t xml:space="preserve">  nr </w:t>
            </w:r>
            <w:r w:rsidR="006277B0" w:rsidRPr="006277B0">
              <w:rPr>
                <w:sz w:val="22"/>
                <w:szCs w:val="22"/>
              </w:rPr>
              <w:fldChar w:fldCharType="begin"/>
            </w:r>
            <w:r w:rsidR="009B7C77">
              <w:rPr>
                <w:sz w:val="22"/>
                <w:szCs w:val="22"/>
              </w:rPr>
              <w:instrText xml:space="preserve"> delta_regNumber  \* MERGEFORMAT</w:instrText>
            </w:r>
            <w:r w:rsidR="006277B0" w:rsidRPr="006277B0">
              <w:rPr>
                <w:sz w:val="22"/>
                <w:szCs w:val="22"/>
              </w:rPr>
              <w:fldChar w:fldCharType="separate"/>
            </w:r>
            <w:r w:rsidR="009B7C77">
              <w:rPr>
                <w:sz w:val="22"/>
                <w:szCs w:val="22"/>
              </w:rPr>
              <w:t>{</w:t>
            </w:r>
            <w:proofErr w:type="spellStart"/>
            <w:r w:rsidR="009B7C77">
              <w:rPr>
                <w:sz w:val="22"/>
                <w:szCs w:val="22"/>
              </w:rPr>
              <w:t>regNumber</w:t>
            </w:r>
            <w:proofErr w:type="spellEnd"/>
            <w:r w:rsidR="009B7C77">
              <w:rPr>
                <w:sz w:val="22"/>
                <w:szCs w:val="22"/>
              </w:rPr>
              <w:t>}</w:t>
            </w:r>
            <w:r w:rsidR="006277B0" w:rsidRPr="006277B0">
              <w:rPr>
                <w:sz w:val="22"/>
                <w:szCs w:val="22"/>
              </w:rPr>
              <w:fldChar w:fldCharType="end"/>
            </w:r>
          </w:p>
        </w:tc>
      </w:tr>
    </w:tbl>
    <w:p w14:paraId="048533D7" w14:textId="77777777" w:rsidR="00CE6F53" w:rsidRPr="00305B73" w:rsidRDefault="006277B0" w:rsidP="00F30135">
      <w:pPr>
        <w:spacing w:before="480" w:after="360" w:line="240" w:lineRule="auto"/>
        <w:ind w:right="4534"/>
        <w:jc w:val="left"/>
        <w:rPr>
          <w:b/>
          <w:lang w:eastAsia="en-US" w:bidi="ar-SA"/>
        </w:rPr>
      </w:pPr>
      <w:r w:rsidRPr="00305B73">
        <w:rPr>
          <w:b/>
          <w:lang w:eastAsia="en-US" w:bidi="ar-SA"/>
        </w:rPr>
        <w:fldChar w:fldCharType="begin"/>
      </w:r>
      <w:r w:rsidR="009B7C77">
        <w:rPr>
          <w:b/>
          <w:lang w:eastAsia="en-US" w:bidi="ar-SA"/>
        </w:rPr>
        <w:instrText xml:space="preserve"> delta_docName  \* MERGEFORMAT</w:instrText>
      </w:r>
      <w:r w:rsidRPr="00305B73">
        <w:rPr>
          <w:b/>
          <w:lang w:eastAsia="en-US" w:bidi="ar-SA"/>
        </w:rPr>
        <w:fldChar w:fldCharType="separate"/>
      </w:r>
      <w:r w:rsidR="009B7C77">
        <w:rPr>
          <w:b/>
          <w:lang w:eastAsia="en-US" w:bidi="ar-SA"/>
        </w:rPr>
        <w:t>Taotlus isikuandmete töötlemiseks teadusuuringus ilma isiku nõusolekuta</w:t>
      </w:r>
      <w:r w:rsidRPr="00305B73">
        <w:rPr>
          <w:b/>
          <w:lang w:eastAsia="en-US" w:bidi="ar-SA"/>
        </w:rPr>
        <w:fldChar w:fldCharType="end"/>
      </w:r>
    </w:p>
    <w:p w14:paraId="048533D8" w14:textId="77777777" w:rsidR="00CE6F53" w:rsidRDefault="00CE6F53" w:rsidP="00F30135">
      <w:pPr>
        <w:spacing w:after="360" w:line="240" w:lineRule="auto"/>
        <w:jc w:val="left"/>
        <w:rPr>
          <w:lang w:eastAsia="en-US" w:bidi="ar-SA"/>
        </w:rPr>
      </w:pPr>
      <w:r>
        <w:rPr>
          <w:lang w:eastAsia="en-US" w:bidi="ar-SA"/>
        </w:rPr>
        <w:t xml:space="preserve">Austatud </w:t>
      </w:r>
      <w:r w:rsidR="006277B0">
        <w:rPr>
          <w:lang w:eastAsia="en-US" w:bidi="ar-SA"/>
        </w:rPr>
        <w:fldChar w:fldCharType="begin"/>
      </w:r>
      <w:r w:rsidR="009B7C77">
        <w:rPr>
          <w:lang w:eastAsia="en-US" w:bidi="ar-SA"/>
        </w:rPr>
        <w:instrText xml:space="preserve"> delta_recipientPersonName_1  \* MERGEFORMAT</w:instrText>
      </w:r>
      <w:r w:rsidR="006277B0">
        <w:rPr>
          <w:lang w:eastAsia="en-US" w:bidi="ar-SA"/>
        </w:rPr>
        <w:fldChar w:fldCharType="separate"/>
      </w:r>
      <w:r w:rsidR="009B7C77">
        <w:rPr>
          <w:lang w:eastAsia="en-US" w:bidi="ar-SA"/>
        </w:rPr>
        <w:t>Pille Lehis</w:t>
      </w:r>
      <w:r w:rsidR="006277B0">
        <w:rPr>
          <w:lang w:eastAsia="en-US" w:bidi="ar-SA"/>
        </w:rPr>
        <w:fldChar w:fldCharType="end"/>
      </w:r>
    </w:p>
    <w:p w14:paraId="39AE8F74" w14:textId="6F048A9A" w:rsidR="009438B0" w:rsidRPr="00E94290" w:rsidRDefault="009438B0" w:rsidP="00E94290">
      <w:pPr>
        <w:autoSpaceDN w:val="0"/>
        <w:spacing w:line="240" w:lineRule="auto"/>
        <w:textAlignment w:val="baseline"/>
        <w:rPr>
          <w:kern w:val="3"/>
        </w:rPr>
      </w:pPr>
      <w:r w:rsidRPr="00E94290">
        <w:rPr>
          <w:kern w:val="3"/>
        </w:rPr>
        <w:t xml:space="preserve">Juhindudes isikuandmete kaitse seaduse (IKS) </w:t>
      </w:r>
      <w:r w:rsidR="00E94290">
        <w:rPr>
          <w:kern w:val="3"/>
        </w:rPr>
        <w:t>§-s</w:t>
      </w:r>
      <w:r w:rsidRPr="00E94290">
        <w:rPr>
          <w:kern w:val="3"/>
        </w:rPr>
        <w:t xml:space="preserve"> 6 sätestatust</w:t>
      </w:r>
      <w:r w:rsidR="00E94290">
        <w:rPr>
          <w:kern w:val="3"/>
        </w:rPr>
        <w:t xml:space="preserve">, esitame </w:t>
      </w:r>
      <w:r w:rsidRPr="00E94290">
        <w:rPr>
          <w:kern w:val="3"/>
        </w:rPr>
        <w:t>kooskõlasta</w:t>
      </w:r>
      <w:r w:rsidR="00E94290">
        <w:rPr>
          <w:kern w:val="3"/>
        </w:rPr>
        <w:t>miseks taotluse isikuandmete töötlemiseks uuringus „</w:t>
      </w:r>
      <w:r w:rsidR="00E94290" w:rsidRPr="005D322A">
        <w:rPr>
          <w:kern w:val="3"/>
        </w:rPr>
        <w:t>Ajutise töötamise mõju töötuna arvel olijate tööturukäitumisele ja majanduslikule toimetulekule</w:t>
      </w:r>
      <w:r w:rsidR="00E94290">
        <w:rPr>
          <w:kern w:val="3"/>
        </w:rPr>
        <w:t xml:space="preserve">“ ilma isiku nõusolekuta. </w:t>
      </w:r>
    </w:p>
    <w:p w14:paraId="393BFC78" w14:textId="77777777" w:rsidR="006F739A" w:rsidRPr="005D322A" w:rsidRDefault="006F739A" w:rsidP="006F739A">
      <w:pPr>
        <w:autoSpaceDN w:val="0"/>
        <w:spacing w:line="360" w:lineRule="auto"/>
        <w:textAlignment w:val="baseline"/>
        <w:rPr>
          <w:b/>
          <w:bCs/>
          <w:kern w:val="3"/>
        </w:rPr>
      </w:pPr>
    </w:p>
    <w:tbl>
      <w:tblPr>
        <w:tblStyle w:val="Kontuurtabel2"/>
        <w:tblW w:w="0" w:type="auto"/>
        <w:tblLook w:val="04A0" w:firstRow="1" w:lastRow="0" w:firstColumn="1" w:lastColumn="0" w:noHBand="0" w:noVBand="1"/>
      </w:tblPr>
      <w:tblGrid>
        <w:gridCol w:w="2077"/>
        <w:gridCol w:w="7267"/>
      </w:tblGrid>
      <w:tr w:rsidR="006F739A" w:rsidRPr="005D322A" w14:paraId="4129CC72" w14:textId="77777777" w:rsidTr="006F739A">
        <w:tc>
          <w:tcPr>
            <w:tcW w:w="2077" w:type="dxa"/>
          </w:tcPr>
          <w:p w14:paraId="28471A3F" w14:textId="77777777" w:rsidR="006F739A" w:rsidRPr="005D322A" w:rsidRDefault="006F739A" w:rsidP="006F739A">
            <w:pPr>
              <w:spacing w:line="360" w:lineRule="auto"/>
              <w:jc w:val="left"/>
              <w:rPr>
                <w:b/>
                <w:bCs/>
                <w:kern w:val="3"/>
              </w:rPr>
            </w:pPr>
            <w:r w:rsidRPr="005D322A">
              <w:rPr>
                <w:b/>
                <w:bCs/>
                <w:kern w:val="3"/>
              </w:rPr>
              <w:t>Uuringu pealkiri</w:t>
            </w:r>
          </w:p>
        </w:tc>
        <w:tc>
          <w:tcPr>
            <w:tcW w:w="7267" w:type="dxa"/>
          </w:tcPr>
          <w:p w14:paraId="4AC6A160" w14:textId="77777777" w:rsidR="006F739A" w:rsidRPr="005D322A" w:rsidRDefault="006F739A" w:rsidP="006F739A">
            <w:pPr>
              <w:spacing w:line="360" w:lineRule="auto"/>
              <w:jc w:val="left"/>
              <w:rPr>
                <w:kern w:val="3"/>
              </w:rPr>
            </w:pPr>
            <w:r w:rsidRPr="005D322A">
              <w:rPr>
                <w:kern w:val="3"/>
              </w:rPr>
              <w:t>Ajutise töötamise mõju töötuna arvel olijate tööturukäitumisele ja majanduslikule toimetulekule</w:t>
            </w:r>
          </w:p>
        </w:tc>
      </w:tr>
    </w:tbl>
    <w:p w14:paraId="7B9512D1" w14:textId="77777777" w:rsidR="006F739A" w:rsidRPr="005D322A" w:rsidRDefault="006F739A" w:rsidP="006F739A">
      <w:pPr>
        <w:autoSpaceDN w:val="0"/>
        <w:spacing w:line="240" w:lineRule="auto"/>
        <w:jc w:val="left"/>
        <w:textAlignment w:val="baseline"/>
        <w:rPr>
          <w:kern w:val="3"/>
        </w:rPr>
      </w:pPr>
    </w:p>
    <w:tbl>
      <w:tblPr>
        <w:tblStyle w:val="Kontuurtabel2"/>
        <w:tblW w:w="0" w:type="auto"/>
        <w:tblLook w:val="04A0" w:firstRow="1" w:lastRow="0" w:firstColumn="1" w:lastColumn="0" w:noHBand="0" w:noVBand="1"/>
      </w:tblPr>
      <w:tblGrid>
        <w:gridCol w:w="6539"/>
        <w:gridCol w:w="2805"/>
      </w:tblGrid>
      <w:tr w:rsidR="006F739A" w:rsidRPr="005D322A" w14:paraId="5092C038" w14:textId="77777777" w:rsidTr="000B2647">
        <w:tc>
          <w:tcPr>
            <w:tcW w:w="6799" w:type="dxa"/>
          </w:tcPr>
          <w:p w14:paraId="20FFE13A" w14:textId="77777777" w:rsidR="006F739A" w:rsidRPr="005D322A" w:rsidRDefault="006F739A" w:rsidP="006F739A">
            <w:pPr>
              <w:spacing w:line="240" w:lineRule="auto"/>
              <w:jc w:val="left"/>
              <w:rPr>
                <w:kern w:val="3"/>
              </w:rPr>
            </w:pPr>
            <w:r w:rsidRPr="005D322A">
              <w:rPr>
                <w:kern w:val="3"/>
              </w:rPr>
              <w:t>Kas poliitika kujundamise uuring (IKS § 6 lg 5)                    või</w:t>
            </w:r>
          </w:p>
        </w:tc>
        <w:tc>
          <w:tcPr>
            <w:tcW w:w="2829" w:type="dxa"/>
          </w:tcPr>
          <w:p w14:paraId="137026F2" w14:textId="77777777" w:rsidR="006F739A" w:rsidRPr="005D322A" w:rsidRDefault="006F739A" w:rsidP="006F739A">
            <w:pPr>
              <w:spacing w:line="240" w:lineRule="auto"/>
              <w:jc w:val="left"/>
              <w:rPr>
                <w:kern w:val="3"/>
              </w:rPr>
            </w:pPr>
            <w:r w:rsidRPr="005D322A">
              <w:rPr>
                <w:kern w:val="3"/>
              </w:rPr>
              <w:t>Jah</w:t>
            </w:r>
          </w:p>
        </w:tc>
      </w:tr>
      <w:tr w:rsidR="006F739A" w:rsidRPr="005D322A" w14:paraId="111B9891" w14:textId="77777777" w:rsidTr="000B2647">
        <w:tc>
          <w:tcPr>
            <w:tcW w:w="6799" w:type="dxa"/>
          </w:tcPr>
          <w:p w14:paraId="28E507ED" w14:textId="77777777" w:rsidR="006F739A" w:rsidRPr="005D322A" w:rsidRDefault="006F739A" w:rsidP="006F739A">
            <w:pPr>
              <w:spacing w:line="240" w:lineRule="auto"/>
              <w:jc w:val="left"/>
              <w:rPr>
                <w:kern w:val="3"/>
              </w:rPr>
            </w:pPr>
            <w:r w:rsidRPr="005D322A">
              <w:rPr>
                <w:kern w:val="3"/>
              </w:rPr>
              <w:t xml:space="preserve">uuring hõlmab </w:t>
            </w:r>
            <w:proofErr w:type="spellStart"/>
            <w:r w:rsidRPr="005D322A">
              <w:rPr>
                <w:kern w:val="3"/>
              </w:rPr>
              <w:t>eriliigilisi</w:t>
            </w:r>
            <w:proofErr w:type="spellEnd"/>
            <w:r w:rsidRPr="005D322A">
              <w:rPr>
                <w:kern w:val="3"/>
              </w:rPr>
              <w:t xml:space="preserve"> isikuandmeid ja puudub valdkondlik eetikakomitee (IKS § 6 lg 4)</w:t>
            </w:r>
          </w:p>
        </w:tc>
        <w:tc>
          <w:tcPr>
            <w:tcW w:w="2829" w:type="dxa"/>
          </w:tcPr>
          <w:p w14:paraId="756DD1EE" w14:textId="77777777" w:rsidR="006F739A" w:rsidRPr="005D322A" w:rsidRDefault="006F739A" w:rsidP="006F739A">
            <w:pPr>
              <w:spacing w:line="240" w:lineRule="auto"/>
              <w:jc w:val="left"/>
              <w:rPr>
                <w:kern w:val="3"/>
              </w:rPr>
            </w:pPr>
            <w:r w:rsidRPr="005D322A">
              <w:rPr>
                <w:kern w:val="3"/>
              </w:rPr>
              <w:t>-</w:t>
            </w:r>
          </w:p>
        </w:tc>
      </w:tr>
      <w:tr w:rsidR="006F739A" w:rsidRPr="005D322A" w14:paraId="489CF9E9" w14:textId="77777777" w:rsidTr="000B2647">
        <w:tc>
          <w:tcPr>
            <w:tcW w:w="9628" w:type="dxa"/>
            <w:gridSpan w:val="2"/>
          </w:tcPr>
          <w:p w14:paraId="6AB8A4F3" w14:textId="77777777" w:rsidR="006F739A" w:rsidRPr="005D322A" w:rsidRDefault="006F739A" w:rsidP="006F739A">
            <w:pPr>
              <w:spacing w:line="240" w:lineRule="auto"/>
              <w:jc w:val="left"/>
              <w:rPr>
                <w:i/>
                <w:iCs/>
                <w:kern w:val="3"/>
              </w:rPr>
            </w:pPr>
            <w:r w:rsidRPr="005D322A">
              <w:rPr>
                <w:i/>
                <w:iCs/>
                <w:kern w:val="3"/>
              </w:rPr>
              <w:t>Palume eelmise kahe lahtri puhul valida üks vastavalt õiguslikule alusele, v.a olukorras, kui poliitika kujundamise uuringu puhul puudub valdkondlik eetikakomitee. Kui poliitika kujundamise uuringus töödeldakse eriliiki isikuandmeid, siis täita ka eetikakomitee otsuse lahter.</w:t>
            </w:r>
          </w:p>
        </w:tc>
      </w:tr>
      <w:tr w:rsidR="006F739A" w:rsidRPr="005D322A" w14:paraId="13703C9C" w14:textId="77777777" w:rsidTr="000B2647">
        <w:tc>
          <w:tcPr>
            <w:tcW w:w="6799" w:type="dxa"/>
          </w:tcPr>
          <w:p w14:paraId="492C2E3E" w14:textId="77777777" w:rsidR="006F739A" w:rsidRPr="005D322A" w:rsidRDefault="006F739A" w:rsidP="006F739A">
            <w:pPr>
              <w:spacing w:line="240" w:lineRule="auto"/>
              <w:jc w:val="left"/>
              <w:rPr>
                <w:kern w:val="3"/>
              </w:rPr>
            </w:pPr>
            <w:r w:rsidRPr="005D322A">
              <w:rPr>
                <w:kern w:val="3"/>
              </w:rPr>
              <w:t>Kas isikuandmete töötleja on määranud andmekaitsespetsialisti (sh tema nimi ja kontaktandmed)?</w:t>
            </w:r>
          </w:p>
        </w:tc>
        <w:tc>
          <w:tcPr>
            <w:tcW w:w="2829" w:type="dxa"/>
          </w:tcPr>
          <w:p w14:paraId="3EF6EF1E" w14:textId="77777777" w:rsidR="006F739A" w:rsidRPr="005D322A" w:rsidRDefault="006F739A" w:rsidP="006F739A">
            <w:pPr>
              <w:spacing w:line="240" w:lineRule="auto"/>
              <w:jc w:val="left"/>
              <w:rPr>
                <w:kern w:val="3"/>
              </w:rPr>
            </w:pPr>
            <w:r w:rsidRPr="005D322A">
              <w:rPr>
                <w:kern w:val="3"/>
              </w:rPr>
              <w:t>Jah</w:t>
            </w:r>
          </w:p>
          <w:p w14:paraId="22402FA3" w14:textId="77777777" w:rsidR="006F739A" w:rsidRPr="005D322A" w:rsidRDefault="006F739A" w:rsidP="006F739A">
            <w:pPr>
              <w:spacing w:line="240" w:lineRule="auto"/>
              <w:jc w:val="left"/>
              <w:rPr>
                <w:kern w:val="3"/>
              </w:rPr>
            </w:pPr>
            <w:r w:rsidRPr="005D322A">
              <w:rPr>
                <w:kern w:val="3"/>
              </w:rPr>
              <w:t xml:space="preserve">Mari-Liis Sepper, Sihtasutus Mõttekoda </w:t>
            </w:r>
            <w:proofErr w:type="spellStart"/>
            <w:r w:rsidRPr="005D322A">
              <w:rPr>
                <w:kern w:val="3"/>
              </w:rPr>
              <w:t>Praxis</w:t>
            </w:r>
            <w:proofErr w:type="spellEnd"/>
            <w:r w:rsidRPr="005D322A">
              <w:rPr>
                <w:kern w:val="3"/>
              </w:rPr>
              <w:t>, Mari-Liis.sepper@praxis.ee; 640 8000</w:t>
            </w:r>
          </w:p>
        </w:tc>
      </w:tr>
      <w:tr w:rsidR="006F739A" w:rsidRPr="005D322A" w14:paraId="7D08E5BB" w14:textId="77777777" w:rsidTr="000B2647">
        <w:tc>
          <w:tcPr>
            <w:tcW w:w="6799" w:type="dxa"/>
          </w:tcPr>
          <w:p w14:paraId="53D1EF95" w14:textId="77777777" w:rsidR="006F739A" w:rsidRPr="005D322A" w:rsidRDefault="006F739A" w:rsidP="006F739A">
            <w:pPr>
              <w:spacing w:line="240" w:lineRule="auto"/>
              <w:jc w:val="left"/>
              <w:rPr>
                <w:kern w:val="3"/>
              </w:rPr>
            </w:pPr>
            <w:r w:rsidRPr="005D322A">
              <w:rPr>
                <w:kern w:val="3"/>
              </w:rPr>
              <w:t>Kas on olemas eetikakomitee otsus</w:t>
            </w:r>
            <w:r w:rsidRPr="005D322A">
              <w:rPr>
                <w:kern w:val="3"/>
                <w:vertAlign w:val="superscript"/>
              </w:rPr>
              <w:footnoteReference w:id="2"/>
            </w:r>
            <w:r w:rsidRPr="005D322A">
              <w:rPr>
                <w:kern w:val="3"/>
              </w:rPr>
              <w:t>?</w:t>
            </w:r>
          </w:p>
          <w:p w14:paraId="37E108D6" w14:textId="77777777" w:rsidR="006F739A" w:rsidRPr="005D322A" w:rsidRDefault="006F739A" w:rsidP="006F739A">
            <w:pPr>
              <w:spacing w:line="240" w:lineRule="auto"/>
              <w:jc w:val="left"/>
              <w:rPr>
                <w:i/>
                <w:iCs/>
                <w:kern w:val="3"/>
              </w:rPr>
            </w:pPr>
            <w:r w:rsidRPr="005D322A">
              <w:rPr>
                <w:i/>
                <w:iCs/>
                <w:kern w:val="3"/>
              </w:rPr>
              <w:t xml:space="preserve">Kooskõlastuse olemasolul lisada see taotlusele. </w:t>
            </w:r>
          </w:p>
        </w:tc>
        <w:tc>
          <w:tcPr>
            <w:tcW w:w="2829" w:type="dxa"/>
          </w:tcPr>
          <w:p w14:paraId="4F1CCE30" w14:textId="77777777" w:rsidR="006F739A" w:rsidRPr="005D322A" w:rsidRDefault="006F739A" w:rsidP="006F739A">
            <w:pPr>
              <w:spacing w:line="240" w:lineRule="auto"/>
              <w:jc w:val="left"/>
              <w:rPr>
                <w:kern w:val="3"/>
              </w:rPr>
            </w:pPr>
            <w:r w:rsidRPr="005D322A">
              <w:rPr>
                <w:kern w:val="3"/>
              </w:rPr>
              <w:t>Ei (eetikakomitee taotlus esitatud Sotsiaalministeeriumi eetikakomiteesse paralleelselt AKI taotlusega)</w:t>
            </w:r>
          </w:p>
          <w:p w14:paraId="1F1ED61D" w14:textId="77777777" w:rsidR="006F739A" w:rsidRPr="005D322A" w:rsidRDefault="006F739A" w:rsidP="006F739A">
            <w:pPr>
              <w:spacing w:line="240" w:lineRule="auto"/>
              <w:jc w:val="left"/>
              <w:rPr>
                <w:kern w:val="3"/>
              </w:rPr>
            </w:pPr>
          </w:p>
        </w:tc>
      </w:tr>
      <w:tr w:rsidR="006F739A" w:rsidRPr="005D322A" w14:paraId="47AFE12A" w14:textId="77777777" w:rsidTr="000B2647">
        <w:tc>
          <w:tcPr>
            <w:tcW w:w="6799" w:type="dxa"/>
          </w:tcPr>
          <w:p w14:paraId="596236E9" w14:textId="77777777" w:rsidR="006F739A" w:rsidRPr="005D322A" w:rsidRDefault="006F739A" w:rsidP="006F739A">
            <w:pPr>
              <w:spacing w:line="240" w:lineRule="auto"/>
              <w:jc w:val="left"/>
              <w:rPr>
                <w:kern w:val="3"/>
              </w:rPr>
            </w:pPr>
            <w:r w:rsidRPr="005D322A">
              <w:rPr>
                <w:kern w:val="3"/>
              </w:rPr>
              <w:lastRenderedPageBreak/>
              <w:t>Kas osa uuringust toimub andmesubjekti nõusoleku alusel?</w:t>
            </w:r>
          </w:p>
          <w:p w14:paraId="27E16BC7" w14:textId="77777777" w:rsidR="006F739A" w:rsidRPr="005D322A" w:rsidRDefault="006F739A" w:rsidP="006F739A">
            <w:pPr>
              <w:spacing w:line="240" w:lineRule="auto"/>
              <w:jc w:val="left"/>
              <w:rPr>
                <w:i/>
                <w:iCs/>
                <w:kern w:val="3"/>
              </w:rPr>
            </w:pPr>
            <w:r w:rsidRPr="005D322A">
              <w:rPr>
                <w:i/>
                <w:iCs/>
                <w:kern w:val="3"/>
              </w:rPr>
              <w:t xml:space="preserve">Kui jah, </w:t>
            </w:r>
            <w:r w:rsidRPr="005D322A">
              <w:rPr>
                <w:i/>
                <w:iCs/>
                <w:kern w:val="3"/>
                <w:bdr w:val="none" w:sz="0" w:space="0" w:color="auto" w:frame="1"/>
              </w:rPr>
              <w:t>siis palume taotlusele lisada nõusoleku vorm või selle kavand ning küsimustik või selle kavand.</w:t>
            </w:r>
          </w:p>
        </w:tc>
        <w:tc>
          <w:tcPr>
            <w:tcW w:w="2829" w:type="dxa"/>
          </w:tcPr>
          <w:p w14:paraId="0DF070B0" w14:textId="77777777" w:rsidR="006F739A" w:rsidRPr="005D322A" w:rsidRDefault="006F739A" w:rsidP="006F739A">
            <w:pPr>
              <w:spacing w:line="240" w:lineRule="auto"/>
              <w:jc w:val="left"/>
              <w:rPr>
                <w:kern w:val="3"/>
              </w:rPr>
            </w:pPr>
            <w:r w:rsidRPr="005D322A">
              <w:rPr>
                <w:kern w:val="3"/>
              </w:rPr>
              <w:t>Registriandmete analüüs - ei.</w:t>
            </w:r>
          </w:p>
          <w:p w14:paraId="5C1FB6AD" w14:textId="77777777" w:rsidR="006F739A" w:rsidRPr="005D322A" w:rsidRDefault="006F739A" w:rsidP="006F739A">
            <w:pPr>
              <w:spacing w:line="240" w:lineRule="auto"/>
              <w:jc w:val="left"/>
              <w:rPr>
                <w:kern w:val="3"/>
              </w:rPr>
            </w:pPr>
            <w:r w:rsidRPr="005D322A">
              <w:rPr>
                <w:kern w:val="3"/>
              </w:rPr>
              <w:t>Intervjuud – jah (vt lisad 2 ja 5)</w:t>
            </w:r>
          </w:p>
        </w:tc>
      </w:tr>
    </w:tbl>
    <w:p w14:paraId="415DEBB0" w14:textId="77777777" w:rsidR="006F739A" w:rsidRPr="005D322A" w:rsidRDefault="006F739A" w:rsidP="006F739A">
      <w:pPr>
        <w:autoSpaceDN w:val="0"/>
        <w:spacing w:line="240" w:lineRule="auto"/>
        <w:jc w:val="left"/>
        <w:textAlignment w:val="baseline"/>
        <w:rPr>
          <w:kern w:val="3"/>
        </w:rPr>
      </w:pPr>
    </w:p>
    <w:p w14:paraId="4B279A33" w14:textId="77777777" w:rsidR="006F739A" w:rsidRPr="005D322A" w:rsidRDefault="006F739A" w:rsidP="006F739A">
      <w:pPr>
        <w:autoSpaceDN w:val="0"/>
        <w:spacing w:line="240" w:lineRule="auto"/>
        <w:jc w:val="left"/>
        <w:textAlignment w:val="baseline"/>
        <w:rPr>
          <w:kern w:val="3"/>
        </w:rPr>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6F739A" w:rsidRPr="005D322A" w14:paraId="3BFDA357" w14:textId="77777777" w:rsidTr="000B2647">
        <w:tc>
          <w:tcPr>
            <w:tcW w:w="481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9537982" w14:textId="77777777" w:rsidR="006F739A" w:rsidRPr="005D322A" w:rsidRDefault="006F739A" w:rsidP="006F739A">
            <w:pPr>
              <w:suppressLineNumbers/>
              <w:autoSpaceDN w:val="0"/>
              <w:spacing w:line="240" w:lineRule="auto"/>
              <w:jc w:val="left"/>
              <w:textAlignment w:val="baseline"/>
              <w:rPr>
                <w:kern w:val="3"/>
              </w:rPr>
            </w:pPr>
            <w:r w:rsidRPr="005D322A">
              <w:rPr>
                <w:b/>
                <w:bCs/>
                <w:kern w:val="3"/>
              </w:rPr>
              <w:t>1. Vastutava töötleja üldandmed</w:t>
            </w:r>
            <w:r w:rsidRPr="005D322A">
              <w:rPr>
                <w:b/>
                <w:bCs/>
                <w:kern w:val="3"/>
                <w:vertAlign w:val="superscript"/>
              </w:rPr>
              <w:footnoteReference w:id="3"/>
            </w:r>
          </w:p>
        </w:tc>
        <w:tc>
          <w:tcPr>
            <w:tcW w:w="481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69480B" w14:textId="77777777" w:rsidR="006F739A" w:rsidRPr="005D322A" w:rsidRDefault="006F739A" w:rsidP="006F739A">
            <w:pPr>
              <w:suppressLineNumbers/>
              <w:autoSpaceDN w:val="0"/>
              <w:spacing w:line="240" w:lineRule="auto"/>
              <w:jc w:val="left"/>
              <w:textAlignment w:val="baseline"/>
              <w:rPr>
                <w:i/>
                <w:iCs/>
                <w:kern w:val="3"/>
              </w:rPr>
            </w:pPr>
          </w:p>
        </w:tc>
      </w:tr>
      <w:tr w:rsidR="006F739A" w:rsidRPr="005D322A" w14:paraId="25DD7494" w14:textId="77777777" w:rsidTr="000B2647">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0C70162D" w14:textId="77777777" w:rsidR="006F739A" w:rsidRPr="005D322A" w:rsidRDefault="006F739A" w:rsidP="006F739A">
            <w:pPr>
              <w:suppressLineNumbers/>
              <w:autoSpaceDN w:val="0"/>
              <w:spacing w:line="240" w:lineRule="auto"/>
              <w:jc w:val="left"/>
              <w:textAlignment w:val="baseline"/>
              <w:rPr>
                <w:kern w:val="3"/>
              </w:rPr>
            </w:pPr>
            <w:r w:rsidRPr="005D322A">
              <w:rPr>
                <w:kern w:val="3"/>
              </w:rPr>
              <w:t>1.1. Vastutava töötleja nimi, registrikood, aadress ja kontaktandmed (sh kontaktisik)</w:t>
            </w:r>
          </w:p>
          <w:p w14:paraId="430F8075" w14:textId="77777777" w:rsidR="006F739A" w:rsidRPr="005D322A" w:rsidRDefault="006F739A" w:rsidP="006F739A">
            <w:pPr>
              <w:suppressLineNumbers/>
              <w:autoSpaceDN w:val="0"/>
              <w:spacing w:line="240" w:lineRule="auto"/>
              <w:jc w:val="left"/>
              <w:textAlignment w:val="baseline"/>
              <w:rPr>
                <w:i/>
                <w:iCs/>
                <w:kern w:val="3"/>
              </w:rPr>
            </w:pPr>
            <w:r w:rsidRPr="005D322A">
              <w:rPr>
                <w:i/>
                <w:iCs/>
                <w:kern w:val="3"/>
              </w:rPr>
              <w:t>analoogne registrikandega, kontaktisiku e-post, telefon</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BFE69D" w14:textId="77777777" w:rsidR="006F739A" w:rsidRPr="005D322A" w:rsidRDefault="006F739A" w:rsidP="006F739A">
            <w:pPr>
              <w:suppressLineNumbers/>
              <w:autoSpaceDN w:val="0"/>
              <w:spacing w:line="240" w:lineRule="auto"/>
              <w:jc w:val="left"/>
              <w:textAlignment w:val="baseline"/>
              <w:rPr>
                <w:kern w:val="3"/>
              </w:rPr>
            </w:pPr>
            <w:r w:rsidRPr="005D322A">
              <w:rPr>
                <w:kern w:val="3"/>
              </w:rPr>
              <w:t>Majandus- ja Kommunikatsiooniministeerium</w:t>
            </w:r>
          </w:p>
          <w:p w14:paraId="10FEF446" w14:textId="77777777" w:rsidR="006F739A" w:rsidRPr="005D322A" w:rsidRDefault="006F739A" w:rsidP="006F739A">
            <w:pPr>
              <w:suppressLineNumbers/>
              <w:autoSpaceDN w:val="0"/>
              <w:spacing w:line="240" w:lineRule="auto"/>
              <w:jc w:val="left"/>
              <w:textAlignment w:val="baseline"/>
              <w:rPr>
                <w:kern w:val="3"/>
              </w:rPr>
            </w:pPr>
            <w:r w:rsidRPr="005D322A">
              <w:rPr>
                <w:kern w:val="3"/>
              </w:rPr>
              <w:t>70003158</w:t>
            </w:r>
          </w:p>
          <w:p w14:paraId="1FEDCFBD" w14:textId="77777777" w:rsidR="006F739A" w:rsidRPr="005D322A" w:rsidRDefault="006F739A" w:rsidP="006F739A">
            <w:pPr>
              <w:suppressLineNumbers/>
              <w:autoSpaceDN w:val="0"/>
              <w:spacing w:line="240" w:lineRule="auto"/>
              <w:jc w:val="left"/>
              <w:textAlignment w:val="baseline"/>
              <w:rPr>
                <w:kern w:val="3"/>
              </w:rPr>
            </w:pPr>
            <w:r w:rsidRPr="005D322A">
              <w:rPr>
                <w:kern w:val="3"/>
              </w:rPr>
              <w:t>Suur-Ameerika 1, 10122 Tallinn</w:t>
            </w:r>
          </w:p>
          <w:p w14:paraId="014742E1" w14:textId="50AA1DED" w:rsidR="006F739A" w:rsidRPr="005D322A" w:rsidRDefault="006F739A" w:rsidP="006F739A">
            <w:pPr>
              <w:suppressLineNumbers/>
              <w:autoSpaceDN w:val="0"/>
              <w:spacing w:line="240" w:lineRule="auto"/>
              <w:jc w:val="left"/>
              <w:textAlignment w:val="baseline"/>
              <w:rPr>
                <w:kern w:val="3"/>
              </w:rPr>
            </w:pPr>
            <w:r w:rsidRPr="005D322A">
              <w:rPr>
                <w:kern w:val="3"/>
              </w:rPr>
              <w:t xml:space="preserve">Kontaktisik: Siirika Paulman, tööhõive osakond, nõunik, </w:t>
            </w:r>
            <w:hyperlink r:id="rId11" w:history="1">
              <w:r w:rsidR="00D269F9" w:rsidRPr="00033C4E">
                <w:rPr>
                  <w:rStyle w:val="Hperlink"/>
                  <w:kern w:val="3"/>
                </w:rPr>
                <w:t>Siirika.Paulman@mkm.ee</w:t>
              </w:r>
            </w:hyperlink>
            <w:r w:rsidRPr="005D322A">
              <w:rPr>
                <w:kern w:val="3"/>
              </w:rPr>
              <w:t>, tel. 5887 8297</w:t>
            </w:r>
          </w:p>
        </w:tc>
      </w:tr>
      <w:tr w:rsidR="006F739A" w:rsidRPr="005D322A" w14:paraId="76309686" w14:textId="77777777" w:rsidTr="000B2647">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3BCE0624" w14:textId="77777777" w:rsidR="006F739A" w:rsidRPr="005D322A" w:rsidRDefault="006F739A" w:rsidP="006F739A">
            <w:pPr>
              <w:suppressLineNumbers/>
              <w:autoSpaceDN w:val="0"/>
              <w:spacing w:line="240" w:lineRule="auto"/>
              <w:jc w:val="left"/>
              <w:textAlignment w:val="baseline"/>
              <w:rPr>
                <w:kern w:val="3"/>
              </w:rPr>
            </w:pPr>
            <w:r w:rsidRPr="005D322A">
              <w:rPr>
                <w:kern w:val="3"/>
              </w:rPr>
              <w:t>1.2. Isikuandmete töötlemiskoha aadress (kui erineb registriandmetest)</w:t>
            </w:r>
          </w:p>
          <w:p w14:paraId="69CE7725" w14:textId="77777777" w:rsidR="006F739A" w:rsidRPr="005D322A" w:rsidRDefault="006F739A" w:rsidP="006F739A">
            <w:pPr>
              <w:suppressLineNumbers/>
              <w:autoSpaceDN w:val="0"/>
              <w:spacing w:line="240" w:lineRule="auto"/>
              <w:jc w:val="left"/>
              <w:textAlignment w:val="baseline"/>
              <w:rPr>
                <w:i/>
                <w:iCs/>
                <w:kern w:val="3"/>
              </w:rPr>
            </w:pPr>
            <w:r w:rsidRPr="005D322A">
              <w:rPr>
                <w:i/>
                <w:iCs/>
                <w:kern w:val="3"/>
              </w:rPr>
              <w:t>maja, tänav, asula/linn, maakond, postiindeks</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BDA35B" w14:textId="77777777" w:rsidR="006F739A" w:rsidRPr="005D322A" w:rsidRDefault="006F739A" w:rsidP="006F739A">
            <w:pPr>
              <w:suppressLineNumbers/>
              <w:autoSpaceDN w:val="0"/>
              <w:spacing w:line="240" w:lineRule="auto"/>
              <w:jc w:val="left"/>
              <w:textAlignment w:val="baseline"/>
              <w:rPr>
                <w:kern w:val="3"/>
              </w:rPr>
            </w:pPr>
            <w:r w:rsidRPr="005D322A">
              <w:rPr>
                <w:kern w:val="3"/>
              </w:rPr>
              <w:t>-</w:t>
            </w:r>
          </w:p>
        </w:tc>
      </w:tr>
    </w:tbl>
    <w:p w14:paraId="410B82EC" w14:textId="77777777" w:rsidR="006F739A" w:rsidRPr="005D322A" w:rsidRDefault="006F739A" w:rsidP="006F739A">
      <w:pPr>
        <w:autoSpaceDN w:val="0"/>
        <w:spacing w:line="240" w:lineRule="auto"/>
        <w:jc w:val="left"/>
        <w:textAlignment w:val="baseline"/>
        <w:rPr>
          <w:kern w:val="3"/>
        </w:rPr>
      </w:pPr>
    </w:p>
    <w:tbl>
      <w:tblPr>
        <w:tblStyle w:val="Kontuurtabel2"/>
        <w:tblW w:w="0" w:type="auto"/>
        <w:tblLook w:val="04A0" w:firstRow="1" w:lastRow="0" w:firstColumn="1" w:lastColumn="0" w:noHBand="0" w:noVBand="1"/>
      </w:tblPr>
      <w:tblGrid>
        <w:gridCol w:w="4637"/>
        <w:gridCol w:w="4707"/>
      </w:tblGrid>
      <w:tr w:rsidR="006F739A" w:rsidRPr="005D322A" w14:paraId="6C7BC2C1" w14:textId="77777777" w:rsidTr="000B2647">
        <w:tc>
          <w:tcPr>
            <w:tcW w:w="4814" w:type="dxa"/>
          </w:tcPr>
          <w:p w14:paraId="71AA7578" w14:textId="77777777" w:rsidR="006F739A" w:rsidRPr="005D322A" w:rsidRDefault="006F739A" w:rsidP="006F739A">
            <w:pPr>
              <w:spacing w:line="240" w:lineRule="auto"/>
              <w:jc w:val="left"/>
              <w:rPr>
                <w:kern w:val="3"/>
              </w:rPr>
            </w:pPr>
            <w:r w:rsidRPr="005D322A">
              <w:rPr>
                <w:kern w:val="3"/>
              </w:rPr>
              <w:t xml:space="preserve">2. </w:t>
            </w:r>
            <w:r w:rsidRPr="005D322A">
              <w:rPr>
                <w:b/>
                <w:bCs/>
                <w:kern w:val="3"/>
              </w:rPr>
              <w:t>Volitatud töötleja üldandmed</w:t>
            </w:r>
            <w:r w:rsidRPr="005D322A">
              <w:rPr>
                <w:b/>
                <w:bCs/>
                <w:kern w:val="3"/>
                <w:vertAlign w:val="superscript"/>
              </w:rPr>
              <w:footnoteReference w:id="4"/>
            </w:r>
          </w:p>
        </w:tc>
        <w:tc>
          <w:tcPr>
            <w:tcW w:w="4814" w:type="dxa"/>
          </w:tcPr>
          <w:p w14:paraId="33695F5A" w14:textId="77777777" w:rsidR="006F739A" w:rsidRPr="005D322A" w:rsidRDefault="006F739A" w:rsidP="006F739A">
            <w:pPr>
              <w:spacing w:line="240" w:lineRule="auto"/>
              <w:jc w:val="left"/>
              <w:rPr>
                <w:kern w:val="3"/>
              </w:rPr>
            </w:pPr>
          </w:p>
        </w:tc>
      </w:tr>
      <w:tr w:rsidR="006F739A" w:rsidRPr="005D322A" w14:paraId="22821A51" w14:textId="77777777" w:rsidTr="000B2647">
        <w:tc>
          <w:tcPr>
            <w:tcW w:w="4814" w:type="dxa"/>
          </w:tcPr>
          <w:p w14:paraId="62EB55C1" w14:textId="77777777" w:rsidR="006F739A" w:rsidRPr="005D322A" w:rsidRDefault="006F739A" w:rsidP="006F739A">
            <w:pPr>
              <w:spacing w:line="240" w:lineRule="auto"/>
              <w:jc w:val="left"/>
              <w:rPr>
                <w:kern w:val="3"/>
              </w:rPr>
            </w:pPr>
            <w:r w:rsidRPr="005D322A">
              <w:rPr>
                <w:kern w:val="3"/>
              </w:rPr>
              <w:t>2.1. Volitatud töötleja nimi, registrikood, aadress ja kontaktandmed (sh kontaktisik)</w:t>
            </w:r>
          </w:p>
          <w:p w14:paraId="7945BFD3" w14:textId="77777777" w:rsidR="006F739A" w:rsidRPr="005D322A" w:rsidRDefault="006F739A" w:rsidP="006F739A">
            <w:pPr>
              <w:spacing w:line="240" w:lineRule="auto"/>
              <w:jc w:val="left"/>
              <w:rPr>
                <w:kern w:val="3"/>
              </w:rPr>
            </w:pPr>
            <w:r w:rsidRPr="005D322A">
              <w:rPr>
                <w:i/>
                <w:iCs/>
                <w:kern w:val="3"/>
              </w:rPr>
              <w:t>Aadress analoogne registrikandega, kontaktisiku e-post ja telefoninumber</w:t>
            </w:r>
          </w:p>
        </w:tc>
        <w:tc>
          <w:tcPr>
            <w:tcW w:w="4814" w:type="dxa"/>
          </w:tcPr>
          <w:p w14:paraId="03DD0561" w14:textId="77777777" w:rsidR="006F739A" w:rsidRPr="005D322A" w:rsidRDefault="006F739A" w:rsidP="006F739A">
            <w:pPr>
              <w:spacing w:line="240" w:lineRule="auto"/>
              <w:jc w:val="left"/>
              <w:rPr>
                <w:kern w:val="3"/>
              </w:rPr>
            </w:pPr>
            <w:r w:rsidRPr="005D322A">
              <w:rPr>
                <w:kern w:val="3"/>
              </w:rPr>
              <w:t xml:space="preserve">Sihtasutus Mõttekoda </w:t>
            </w:r>
            <w:proofErr w:type="spellStart"/>
            <w:r w:rsidRPr="005D322A">
              <w:rPr>
                <w:kern w:val="3"/>
              </w:rPr>
              <w:t>Praxis</w:t>
            </w:r>
            <w:proofErr w:type="spellEnd"/>
          </w:p>
          <w:p w14:paraId="51241A4D" w14:textId="77777777" w:rsidR="006F739A" w:rsidRPr="005D322A" w:rsidRDefault="006F739A" w:rsidP="006F739A">
            <w:pPr>
              <w:spacing w:line="240" w:lineRule="auto"/>
              <w:jc w:val="left"/>
              <w:rPr>
                <w:kern w:val="3"/>
              </w:rPr>
            </w:pPr>
            <w:r w:rsidRPr="005D322A">
              <w:rPr>
                <w:kern w:val="3"/>
              </w:rPr>
              <w:t>90005952</w:t>
            </w:r>
          </w:p>
          <w:p w14:paraId="7111E16C" w14:textId="77777777" w:rsidR="006F739A" w:rsidRPr="005D322A" w:rsidRDefault="006F739A" w:rsidP="006F739A">
            <w:pPr>
              <w:spacing w:line="240" w:lineRule="auto"/>
              <w:jc w:val="left"/>
              <w:rPr>
                <w:color w:val="000000" w:themeColor="text1"/>
                <w:kern w:val="3"/>
              </w:rPr>
            </w:pPr>
            <w:r w:rsidRPr="005D322A">
              <w:rPr>
                <w:color w:val="000000" w:themeColor="text1"/>
                <w:kern w:val="3"/>
              </w:rPr>
              <w:t>Ahtri 6A, 10151 Tallinn</w:t>
            </w:r>
          </w:p>
          <w:p w14:paraId="5601EA30" w14:textId="66BA7C85" w:rsidR="006F739A" w:rsidRPr="005D322A" w:rsidRDefault="006F739A" w:rsidP="006F739A">
            <w:pPr>
              <w:spacing w:line="240" w:lineRule="auto"/>
              <w:jc w:val="left"/>
              <w:rPr>
                <w:kern w:val="3"/>
              </w:rPr>
            </w:pPr>
            <w:r w:rsidRPr="005D322A">
              <w:rPr>
                <w:color w:val="000000" w:themeColor="text1"/>
                <w:kern w:val="3"/>
              </w:rPr>
              <w:t xml:space="preserve">Kontaktisik: Kirsti Melesk, </w:t>
            </w:r>
            <w:hyperlink r:id="rId12" w:history="1">
              <w:r w:rsidRPr="005D322A">
                <w:rPr>
                  <w:color w:val="0563C1" w:themeColor="hyperlink"/>
                  <w:kern w:val="3"/>
                  <w:u w:val="single"/>
                </w:rPr>
                <w:t>kirst.melesk@praxis.ee</w:t>
              </w:r>
            </w:hyperlink>
            <w:r w:rsidRPr="005D322A">
              <w:rPr>
                <w:color w:val="000000" w:themeColor="text1"/>
                <w:kern w:val="3"/>
              </w:rPr>
              <w:t xml:space="preserve">, </w:t>
            </w:r>
            <w:r w:rsidR="00093C2D">
              <w:rPr>
                <w:color w:val="000000" w:themeColor="text1"/>
                <w:kern w:val="3"/>
              </w:rPr>
              <w:t>tel.</w:t>
            </w:r>
            <w:r w:rsidRPr="005D322A">
              <w:rPr>
                <w:color w:val="000000" w:themeColor="text1"/>
                <w:kern w:val="3"/>
              </w:rPr>
              <w:t> 506 4269</w:t>
            </w:r>
          </w:p>
        </w:tc>
      </w:tr>
      <w:tr w:rsidR="006F739A" w:rsidRPr="005D322A" w14:paraId="158DF8BE" w14:textId="77777777" w:rsidTr="000B2647">
        <w:tc>
          <w:tcPr>
            <w:tcW w:w="4814" w:type="dxa"/>
          </w:tcPr>
          <w:p w14:paraId="743857F6" w14:textId="77777777" w:rsidR="006F739A" w:rsidRPr="005D322A" w:rsidRDefault="006F739A" w:rsidP="006F739A">
            <w:pPr>
              <w:spacing w:line="240" w:lineRule="auto"/>
              <w:jc w:val="left"/>
              <w:rPr>
                <w:kern w:val="3"/>
              </w:rPr>
            </w:pPr>
            <w:r w:rsidRPr="005D322A">
              <w:rPr>
                <w:kern w:val="3"/>
              </w:rPr>
              <w:t>2.2. Isikuandmete töötlemiskoha aadress (kui erineb registriandmetest)</w:t>
            </w:r>
          </w:p>
          <w:p w14:paraId="30935D99" w14:textId="77777777" w:rsidR="006F739A" w:rsidRPr="005D322A" w:rsidRDefault="006F739A" w:rsidP="006F739A">
            <w:pPr>
              <w:spacing w:line="240" w:lineRule="auto"/>
              <w:jc w:val="left"/>
              <w:rPr>
                <w:kern w:val="3"/>
              </w:rPr>
            </w:pPr>
            <w:r w:rsidRPr="005D322A">
              <w:rPr>
                <w:i/>
                <w:iCs/>
                <w:kern w:val="3"/>
              </w:rPr>
              <w:t>maja, tänav, asula/linn, maakond, postiindeks</w:t>
            </w:r>
          </w:p>
        </w:tc>
        <w:tc>
          <w:tcPr>
            <w:tcW w:w="4814" w:type="dxa"/>
          </w:tcPr>
          <w:p w14:paraId="207A7958" w14:textId="77777777" w:rsidR="006F739A" w:rsidRPr="005D322A" w:rsidRDefault="006F739A" w:rsidP="006F739A">
            <w:pPr>
              <w:spacing w:line="240" w:lineRule="auto"/>
              <w:jc w:val="left"/>
              <w:rPr>
                <w:kern w:val="3"/>
              </w:rPr>
            </w:pPr>
            <w:r w:rsidRPr="005D322A">
              <w:rPr>
                <w:kern w:val="3"/>
              </w:rPr>
              <w:t>-</w:t>
            </w:r>
          </w:p>
        </w:tc>
      </w:tr>
      <w:tr w:rsidR="006F739A" w:rsidRPr="005D322A" w14:paraId="33466CF1" w14:textId="77777777" w:rsidTr="000B2647">
        <w:tc>
          <w:tcPr>
            <w:tcW w:w="4814" w:type="dxa"/>
          </w:tcPr>
          <w:p w14:paraId="028C475A" w14:textId="77777777" w:rsidR="006F739A" w:rsidRPr="005D322A" w:rsidRDefault="006F739A" w:rsidP="006F739A">
            <w:pPr>
              <w:spacing w:line="240" w:lineRule="auto"/>
              <w:jc w:val="left"/>
              <w:rPr>
                <w:kern w:val="3"/>
              </w:rPr>
            </w:pPr>
            <w:r w:rsidRPr="005D322A">
              <w:rPr>
                <w:kern w:val="3"/>
              </w:rPr>
              <w:t>2.3. Volitatud töötleja nimi, registrikood, aadress ja kontaktandmed (sh kontaktisik)</w:t>
            </w:r>
          </w:p>
          <w:p w14:paraId="5A99EF42" w14:textId="77777777" w:rsidR="006F739A" w:rsidRPr="005D322A" w:rsidRDefault="006F739A" w:rsidP="006F739A">
            <w:pPr>
              <w:spacing w:line="240" w:lineRule="auto"/>
              <w:jc w:val="left"/>
              <w:rPr>
                <w:kern w:val="3"/>
              </w:rPr>
            </w:pPr>
            <w:r w:rsidRPr="005D322A">
              <w:rPr>
                <w:i/>
                <w:iCs/>
                <w:kern w:val="3"/>
              </w:rPr>
              <w:t>Aadress analoogne registrikandega, kontaktisiku e-post ja telefoninumber</w:t>
            </w:r>
          </w:p>
        </w:tc>
        <w:tc>
          <w:tcPr>
            <w:tcW w:w="4814" w:type="dxa"/>
          </w:tcPr>
          <w:p w14:paraId="5E7C8D38" w14:textId="77777777" w:rsidR="006F739A" w:rsidRPr="005D322A" w:rsidRDefault="006F739A" w:rsidP="006F739A">
            <w:pPr>
              <w:spacing w:line="240" w:lineRule="auto"/>
              <w:jc w:val="left"/>
              <w:rPr>
                <w:kern w:val="3"/>
              </w:rPr>
            </w:pPr>
            <w:r w:rsidRPr="005D322A">
              <w:rPr>
                <w:kern w:val="3"/>
              </w:rPr>
              <w:t>Statistikaamet</w:t>
            </w:r>
          </w:p>
          <w:p w14:paraId="6B4290CE" w14:textId="77777777" w:rsidR="006F739A" w:rsidRPr="005D322A" w:rsidRDefault="006F739A" w:rsidP="006F739A">
            <w:pPr>
              <w:spacing w:line="240" w:lineRule="auto"/>
              <w:jc w:val="left"/>
              <w:rPr>
                <w:kern w:val="3"/>
              </w:rPr>
            </w:pPr>
            <w:r w:rsidRPr="005D322A">
              <w:rPr>
                <w:kern w:val="3"/>
              </w:rPr>
              <w:t>70000332</w:t>
            </w:r>
          </w:p>
          <w:p w14:paraId="73BA2B84" w14:textId="77777777" w:rsidR="006F739A" w:rsidRPr="005D322A" w:rsidRDefault="006F739A" w:rsidP="006F739A">
            <w:pPr>
              <w:spacing w:line="240" w:lineRule="auto"/>
              <w:jc w:val="left"/>
              <w:rPr>
                <w:kern w:val="3"/>
              </w:rPr>
            </w:pPr>
            <w:r w:rsidRPr="005D322A">
              <w:rPr>
                <w:kern w:val="3"/>
              </w:rPr>
              <w:t>Tatari tn 51, 10134 Tallinn</w:t>
            </w:r>
          </w:p>
          <w:p w14:paraId="48244A62" w14:textId="44FD8CA2" w:rsidR="006F739A" w:rsidRPr="005D322A" w:rsidRDefault="006F739A" w:rsidP="006F739A">
            <w:pPr>
              <w:spacing w:line="240" w:lineRule="auto"/>
              <w:jc w:val="left"/>
              <w:rPr>
                <w:kern w:val="3"/>
              </w:rPr>
            </w:pPr>
            <w:r w:rsidRPr="005D322A">
              <w:rPr>
                <w:kern w:val="3"/>
              </w:rPr>
              <w:t xml:space="preserve">Kontaktisik: Kadri Rootalu, </w:t>
            </w:r>
            <w:hyperlink r:id="rId13" w:history="1">
              <w:r w:rsidRPr="005D322A">
                <w:rPr>
                  <w:color w:val="0563C1" w:themeColor="hyperlink"/>
                  <w:kern w:val="3"/>
                  <w:u w:val="single"/>
                </w:rPr>
                <w:t>kadri.rootalu@stat.ee</w:t>
              </w:r>
            </w:hyperlink>
            <w:r w:rsidRPr="005D322A">
              <w:rPr>
                <w:kern w:val="3"/>
              </w:rPr>
              <w:t xml:space="preserve">, </w:t>
            </w:r>
            <w:r w:rsidR="00093C2D">
              <w:rPr>
                <w:kern w:val="3"/>
              </w:rPr>
              <w:t xml:space="preserve">tel. </w:t>
            </w:r>
            <w:r w:rsidRPr="005D322A">
              <w:rPr>
                <w:kern w:val="3"/>
              </w:rPr>
              <w:t>625 9278</w:t>
            </w:r>
          </w:p>
        </w:tc>
      </w:tr>
      <w:tr w:rsidR="006F739A" w:rsidRPr="005D322A" w14:paraId="153D5056" w14:textId="77777777" w:rsidTr="000B2647">
        <w:tc>
          <w:tcPr>
            <w:tcW w:w="4814" w:type="dxa"/>
          </w:tcPr>
          <w:p w14:paraId="2FCE1D23" w14:textId="77777777" w:rsidR="006F739A" w:rsidRPr="005D322A" w:rsidRDefault="006F739A" w:rsidP="006F739A">
            <w:pPr>
              <w:spacing w:line="240" w:lineRule="auto"/>
              <w:jc w:val="left"/>
              <w:rPr>
                <w:kern w:val="3"/>
              </w:rPr>
            </w:pPr>
            <w:r w:rsidRPr="005D322A">
              <w:rPr>
                <w:kern w:val="3"/>
              </w:rPr>
              <w:t>2.4. Isikuandmete töötlemiskoha aadress (kui erineb registriandmetest)</w:t>
            </w:r>
          </w:p>
          <w:p w14:paraId="11409B6A" w14:textId="77777777" w:rsidR="006F739A" w:rsidRPr="005D322A" w:rsidRDefault="006F739A" w:rsidP="006F739A">
            <w:pPr>
              <w:spacing w:line="240" w:lineRule="auto"/>
              <w:jc w:val="left"/>
              <w:rPr>
                <w:kern w:val="3"/>
              </w:rPr>
            </w:pPr>
            <w:r w:rsidRPr="005D322A">
              <w:rPr>
                <w:i/>
                <w:iCs/>
                <w:kern w:val="3"/>
              </w:rPr>
              <w:t>maja, tänav, asula/linn, maakond, postiindeks</w:t>
            </w:r>
          </w:p>
        </w:tc>
        <w:tc>
          <w:tcPr>
            <w:tcW w:w="4814" w:type="dxa"/>
          </w:tcPr>
          <w:p w14:paraId="7696E0DC" w14:textId="77777777" w:rsidR="006F739A" w:rsidRPr="005D322A" w:rsidRDefault="006F739A" w:rsidP="006F739A">
            <w:pPr>
              <w:spacing w:line="240" w:lineRule="auto"/>
              <w:jc w:val="left"/>
              <w:rPr>
                <w:kern w:val="3"/>
              </w:rPr>
            </w:pPr>
            <w:r w:rsidRPr="005D322A">
              <w:rPr>
                <w:kern w:val="3"/>
              </w:rPr>
              <w:t>-</w:t>
            </w:r>
          </w:p>
        </w:tc>
      </w:tr>
      <w:tr w:rsidR="006F739A" w:rsidRPr="005D322A" w14:paraId="402276EC" w14:textId="77777777" w:rsidTr="000B2647">
        <w:tc>
          <w:tcPr>
            <w:tcW w:w="4814" w:type="dxa"/>
          </w:tcPr>
          <w:p w14:paraId="6C3FA2D2" w14:textId="77777777" w:rsidR="006F739A" w:rsidRPr="005D322A" w:rsidRDefault="006F739A" w:rsidP="006F739A">
            <w:pPr>
              <w:spacing w:line="240" w:lineRule="auto"/>
              <w:jc w:val="left"/>
              <w:rPr>
                <w:kern w:val="3"/>
              </w:rPr>
            </w:pPr>
            <w:r w:rsidRPr="005D322A">
              <w:rPr>
                <w:kern w:val="3"/>
              </w:rPr>
              <w:t>2.5. Volitatud töötleja nimi, registrikood, aadress ja kontaktandmed (sh kontaktisik)</w:t>
            </w:r>
          </w:p>
          <w:p w14:paraId="6056393D" w14:textId="77777777" w:rsidR="006F739A" w:rsidRPr="005D322A" w:rsidRDefault="006F739A" w:rsidP="006F739A">
            <w:pPr>
              <w:spacing w:line="240" w:lineRule="auto"/>
              <w:jc w:val="left"/>
              <w:rPr>
                <w:kern w:val="3"/>
              </w:rPr>
            </w:pPr>
            <w:r w:rsidRPr="005D322A">
              <w:rPr>
                <w:i/>
                <w:iCs/>
                <w:kern w:val="3"/>
              </w:rPr>
              <w:t>Aadress analoogne registrikandega, kontaktisiku e-post ja telefoninumber</w:t>
            </w:r>
          </w:p>
        </w:tc>
        <w:tc>
          <w:tcPr>
            <w:tcW w:w="4814" w:type="dxa"/>
          </w:tcPr>
          <w:p w14:paraId="66DEC92D" w14:textId="77777777" w:rsidR="006F739A" w:rsidRPr="005D322A" w:rsidRDefault="006F739A" w:rsidP="006F739A">
            <w:pPr>
              <w:spacing w:line="240" w:lineRule="auto"/>
              <w:jc w:val="left"/>
              <w:rPr>
                <w:kern w:val="3"/>
              </w:rPr>
            </w:pPr>
            <w:r w:rsidRPr="005D322A">
              <w:rPr>
                <w:kern w:val="3"/>
              </w:rPr>
              <w:t>Eesti Töötukassa</w:t>
            </w:r>
          </w:p>
          <w:p w14:paraId="0BD8B265" w14:textId="77777777" w:rsidR="006F739A" w:rsidRPr="005D322A" w:rsidRDefault="006F739A" w:rsidP="006F739A">
            <w:pPr>
              <w:spacing w:line="240" w:lineRule="auto"/>
              <w:jc w:val="left"/>
              <w:rPr>
                <w:kern w:val="3"/>
              </w:rPr>
            </w:pPr>
            <w:r w:rsidRPr="005D322A">
              <w:rPr>
                <w:kern w:val="3"/>
              </w:rPr>
              <w:t>74000085</w:t>
            </w:r>
          </w:p>
          <w:p w14:paraId="13408783" w14:textId="77777777" w:rsidR="006F739A" w:rsidRPr="005D322A" w:rsidRDefault="006F739A" w:rsidP="006F739A">
            <w:pPr>
              <w:spacing w:line="240" w:lineRule="auto"/>
              <w:jc w:val="left"/>
              <w:rPr>
                <w:kern w:val="3"/>
              </w:rPr>
            </w:pPr>
            <w:r w:rsidRPr="005D322A">
              <w:rPr>
                <w:kern w:val="3"/>
              </w:rPr>
              <w:t>Lasnamäe 2, Tallinn 11412</w:t>
            </w:r>
          </w:p>
          <w:p w14:paraId="2D9B769F" w14:textId="69B5F85E" w:rsidR="006F739A" w:rsidRPr="005D322A" w:rsidRDefault="006F739A" w:rsidP="006F739A">
            <w:pPr>
              <w:spacing w:line="240" w:lineRule="auto"/>
              <w:jc w:val="left"/>
              <w:rPr>
                <w:kern w:val="3"/>
              </w:rPr>
            </w:pPr>
            <w:r w:rsidRPr="005D322A">
              <w:rPr>
                <w:kern w:val="3"/>
              </w:rPr>
              <w:t xml:space="preserve">Kontaktisik: Margit Paulus, </w:t>
            </w:r>
            <w:hyperlink r:id="rId14" w:history="1">
              <w:r w:rsidRPr="005D322A">
                <w:rPr>
                  <w:color w:val="0563C1" w:themeColor="hyperlink"/>
                  <w:kern w:val="3"/>
                  <w:u w:val="single"/>
                </w:rPr>
                <w:t>margit.paulus@tootukassa.ee</w:t>
              </w:r>
            </w:hyperlink>
            <w:r w:rsidRPr="005D322A">
              <w:rPr>
                <w:kern w:val="3"/>
              </w:rPr>
              <w:t xml:space="preserve">, </w:t>
            </w:r>
            <w:r w:rsidR="003D0103">
              <w:rPr>
                <w:kern w:val="3"/>
              </w:rPr>
              <w:t xml:space="preserve">tel. </w:t>
            </w:r>
            <w:r w:rsidRPr="005D322A">
              <w:rPr>
                <w:kern w:val="3"/>
              </w:rPr>
              <w:t>614 8504</w:t>
            </w:r>
          </w:p>
        </w:tc>
      </w:tr>
      <w:tr w:rsidR="006F739A" w:rsidRPr="005D322A" w14:paraId="6D8B0B94" w14:textId="77777777" w:rsidTr="000B2647">
        <w:tc>
          <w:tcPr>
            <w:tcW w:w="4814" w:type="dxa"/>
          </w:tcPr>
          <w:p w14:paraId="05390851" w14:textId="77777777" w:rsidR="006F739A" w:rsidRPr="005D322A" w:rsidRDefault="006F739A" w:rsidP="006F739A">
            <w:pPr>
              <w:spacing w:line="240" w:lineRule="auto"/>
              <w:jc w:val="left"/>
              <w:rPr>
                <w:kern w:val="3"/>
              </w:rPr>
            </w:pPr>
            <w:r w:rsidRPr="005D322A">
              <w:rPr>
                <w:kern w:val="3"/>
              </w:rPr>
              <w:t>2.6. Isikuandmete töötlemiskoha aadress (kui erineb registriandmetest)</w:t>
            </w:r>
          </w:p>
          <w:p w14:paraId="7800B0F6" w14:textId="77777777" w:rsidR="006F739A" w:rsidRPr="005D322A" w:rsidRDefault="006F739A" w:rsidP="006F739A">
            <w:pPr>
              <w:spacing w:line="240" w:lineRule="auto"/>
              <w:jc w:val="left"/>
              <w:rPr>
                <w:kern w:val="3"/>
              </w:rPr>
            </w:pPr>
            <w:r w:rsidRPr="005D322A">
              <w:rPr>
                <w:i/>
                <w:iCs/>
                <w:kern w:val="3"/>
              </w:rPr>
              <w:t>maja, tänav, asula/linn, maakond, postiindeks</w:t>
            </w:r>
          </w:p>
        </w:tc>
        <w:tc>
          <w:tcPr>
            <w:tcW w:w="4814" w:type="dxa"/>
          </w:tcPr>
          <w:p w14:paraId="4D91CDA5" w14:textId="77777777" w:rsidR="006F739A" w:rsidRPr="005D322A" w:rsidRDefault="006F739A" w:rsidP="006F739A">
            <w:pPr>
              <w:spacing w:line="240" w:lineRule="auto"/>
              <w:jc w:val="left"/>
              <w:rPr>
                <w:kern w:val="3"/>
              </w:rPr>
            </w:pPr>
            <w:r w:rsidRPr="005D322A">
              <w:rPr>
                <w:kern w:val="3"/>
              </w:rPr>
              <w:t>-</w:t>
            </w:r>
          </w:p>
        </w:tc>
      </w:tr>
    </w:tbl>
    <w:p w14:paraId="0A482867" w14:textId="77777777" w:rsidR="006F739A" w:rsidRPr="005D322A" w:rsidRDefault="006F739A" w:rsidP="006F739A">
      <w:pPr>
        <w:autoSpaceDN w:val="0"/>
        <w:spacing w:line="240" w:lineRule="auto"/>
        <w:jc w:val="left"/>
        <w:textAlignment w:val="baseline"/>
        <w:rPr>
          <w:kern w:val="3"/>
        </w:rPr>
      </w:pPr>
      <w:r w:rsidRPr="005D322A">
        <w:rPr>
          <w:kern w:val="3"/>
        </w:rPr>
        <w:tab/>
      </w:r>
    </w:p>
    <w:p w14:paraId="0D429FCF" w14:textId="77777777" w:rsidR="006F739A" w:rsidRPr="005D322A" w:rsidRDefault="006F739A" w:rsidP="006F739A">
      <w:pPr>
        <w:autoSpaceDN w:val="0"/>
        <w:spacing w:line="240" w:lineRule="auto"/>
        <w:jc w:val="left"/>
        <w:textAlignment w:val="baseline"/>
        <w:rPr>
          <w:b/>
          <w:bCs/>
          <w:kern w:val="3"/>
        </w:rPr>
      </w:pPr>
    </w:p>
    <w:tbl>
      <w:tblPr>
        <w:tblStyle w:val="Kontuurtabel2"/>
        <w:tblW w:w="0" w:type="auto"/>
        <w:tblLook w:val="04A0" w:firstRow="1" w:lastRow="0" w:firstColumn="1" w:lastColumn="0" w:noHBand="0" w:noVBand="1"/>
      </w:tblPr>
      <w:tblGrid>
        <w:gridCol w:w="4590"/>
        <w:gridCol w:w="4754"/>
      </w:tblGrid>
      <w:tr w:rsidR="006F739A" w:rsidRPr="005D322A" w14:paraId="167B4CDB" w14:textId="77777777" w:rsidTr="000B2647">
        <w:tc>
          <w:tcPr>
            <w:tcW w:w="4814" w:type="dxa"/>
          </w:tcPr>
          <w:p w14:paraId="4FF97801" w14:textId="77777777" w:rsidR="006F739A" w:rsidRPr="005D322A" w:rsidRDefault="006F739A" w:rsidP="006F739A">
            <w:pPr>
              <w:spacing w:line="240" w:lineRule="auto"/>
              <w:jc w:val="left"/>
              <w:rPr>
                <w:b/>
                <w:bCs/>
                <w:kern w:val="3"/>
              </w:rPr>
            </w:pPr>
            <w:r w:rsidRPr="005D322A">
              <w:rPr>
                <w:b/>
                <w:bCs/>
                <w:kern w:val="3"/>
              </w:rPr>
              <w:t>3. Mis on teadusuuringu läbiviimise õiguslik alus?</w:t>
            </w:r>
          </w:p>
          <w:p w14:paraId="307D93DC" w14:textId="77777777" w:rsidR="006F739A" w:rsidRPr="005D322A" w:rsidRDefault="006F739A" w:rsidP="006F739A">
            <w:pPr>
              <w:spacing w:after="140" w:line="288" w:lineRule="auto"/>
              <w:jc w:val="left"/>
              <w:rPr>
                <w:i/>
                <w:color w:val="000000"/>
                <w:kern w:val="3"/>
              </w:rPr>
            </w:pPr>
            <w:r w:rsidRPr="005D322A">
              <w:rPr>
                <w:i/>
                <w:color w:val="000000"/>
                <w:kern w:val="3"/>
              </w:rPr>
              <w:lastRenderedPageBreak/>
              <w:t>Nimetage õigusakt, mis annab Teile õiguse teadusuuringut läbi viia. Ei piisa viitest IKS § 6-le. Poliitikakujundamise eesmärgil läbiviidava uuringu puhul tuua välja volitusnorm, millest nähtub, et asutus on selle valdkonna eest vastutav.  Akadeemilise uuringu korral võib see olla näiteks Teadus- ja arendustegevuse korralduse seadus või teadus- või arendusprojekti avamise otsus, leping vms.</w:t>
            </w:r>
          </w:p>
        </w:tc>
        <w:tc>
          <w:tcPr>
            <w:tcW w:w="4814" w:type="dxa"/>
          </w:tcPr>
          <w:p w14:paraId="5C9E1C10" w14:textId="77777777" w:rsidR="006F739A" w:rsidRPr="005D322A" w:rsidRDefault="006F739A" w:rsidP="00B553C5">
            <w:pPr>
              <w:numPr>
                <w:ilvl w:val="0"/>
                <w:numId w:val="1"/>
              </w:numPr>
              <w:suppressLineNumbers/>
              <w:spacing w:line="240" w:lineRule="auto"/>
              <w:rPr>
                <w:kern w:val="3"/>
              </w:rPr>
            </w:pPr>
            <w:r w:rsidRPr="005D322A">
              <w:rPr>
                <w:kern w:val="3"/>
              </w:rPr>
              <w:lastRenderedPageBreak/>
              <w:t xml:space="preserve">Uuringu läbiviimine on kooskõlas teadus- ja arendustegevuse korralduse </w:t>
            </w:r>
            <w:r w:rsidRPr="005D322A">
              <w:rPr>
                <w:kern w:val="3"/>
              </w:rPr>
              <w:lastRenderedPageBreak/>
              <w:t>seaduse § 13 lõike 1 punktiga 1, mille kohaselt kõigi ministeeriumide ülesandeks on oma valitsemisalale tarviliku teadus- ja arendustegevuse ning selle finantseerimise korraldamine.</w:t>
            </w:r>
          </w:p>
          <w:p w14:paraId="38A7740B" w14:textId="77777777" w:rsidR="006F739A" w:rsidRPr="005D322A" w:rsidRDefault="006F739A" w:rsidP="00B553C5">
            <w:pPr>
              <w:suppressLineNumbers/>
              <w:spacing w:line="240" w:lineRule="auto"/>
              <w:ind w:left="720"/>
              <w:rPr>
                <w:kern w:val="3"/>
              </w:rPr>
            </w:pPr>
          </w:p>
          <w:p w14:paraId="0B1BA8DC" w14:textId="40FAD819" w:rsidR="006F739A" w:rsidRPr="005D322A" w:rsidRDefault="006F739A" w:rsidP="00B553C5">
            <w:pPr>
              <w:numPr>
                <w:ilvl w:val="0"/>
                <w:numId w:val="1"/>
              </w:numPr>
              <w:suppressLineNumbers/>
              <w:spacing w:line="240" w:lineRule="auto"/>
              <w:rPr>
                <w:kern w:val="3"/>
              </w:rPr>
            </w:pPr>
            <w:r w:rsidRPr="005D322A">
              <w:rPr>
                <w:kern w:val="3"/>
              </w:rPr>
              <w:t>Majandus- ja Kommunikatsiooniministeeriumi tegevusvaldkonna piiritleb vabariigi valitsuse seadus (edaspidi VVS), mille § 63 lõike 1 kohaselt kuulub ministeeriumi valitsemisalasse muuhulgas riigi majandus-, ettevõtlus-, digiühiskonna-, tööhõive- ja tööturupoliitika kavandamine ja elluviimine; töösuhete ja töökeskkonna korraldamine ning võrdse kohtlemise ja soolise võrdõiguslikkuse edendamine ja koordineerimine ning vastavate õigusaktide eelnõude koostamine.</w:t>
            </w:r>
          </w:p>
          <w:p w14:paraId="3F29B1C0" w14:textId="110C924F" w:rsidR="006F739A" w:rsidRPr="005D322A" w:rsidRDefault="006F739A" w:rsidP="00B553C5">
            <w:pPr>
              <w:numPr>
                <w:ilvl w:val="0"/>
                <w:numId w:val="1"/>
              </w:numPr>
              <w:suppressLineNumbers/>
              <w:spacing w:line="240" w:lineRule="auto"/>
              <w:rPr>
                <w:kern w:val="3"/>
              </w:rPr>
            </w:pPr>
            <w:r w:rsidRPr="005D322A">
              <w:rPr>
                <w:kern w:val="3"/>
              </w:rPr>
              <w:t>Lisaks eeltoodule piiritleb Majandus- ja Kommunikatsiooniministeeriumi tegevusvaldkonda Vabariigi Valitsuse 23.10.2002 määrus nr 323 „Majandus- ja Kommunikatsiooniministeeriumi põhimäärus“ (edaspidi põhimäärus). Vastavalt põhimääruse §-le 12 on ministeeriumi põhiülesanne valitsemisala valdkondades riigi arengukavade väljatöötamine ja nende kooskõla tagamine üleriigiliste arengukavadega, nende finantseerimise, elluviimise ja tulemuste hindamise korraldamine.</w:t>
            </w:r>
          </w:p>
          <w:p w14:paraId="3D94E492" w14:textId="77777777" w:rsidR="006F739A" w:rsidRPr="005D322A" w:rsidRDefault="006F739A" w:rsidP="00B553C5">
            <w:pPr>
              <w:numPr>
                <w:ilvl w:val="0"/>
                <w:numId w:val="1"/>
              </w:numPr>
              <w:suppressLineNumbers/>
              <w:spacing w:line="240" w:lineRule="auto"/>
              <w:rPr>
                <w:kern w:val="3"/>
              </w:rPr>
            </w:pPr>
            <w:r w:rsidRPr="005D322A">
              <w:rPr>
                <w:kern w:val="3"/>
              </w:rPr>
              <w:t>Põhimääruse 3. peatükis on osakondade põhiülesannetena toodud § 17 punktis 18</w:t>
            </w:r>
            <w:r w:rsidRPr="005D322A">
              <w:rPr>
                <w:kern w:val="3"/>
                <w:vertAlign w:val="superscript"/>
              </w:rPr>
              <w:t>1</w:t>
            </w:r>
            <w:r w:rsidRPr="005D322A">
              <w:rPr>
                <w:kern w:val="3"/>
              </w:rPr>
              <w:t>, et tööhõive osakonna põhiülesanne on tööturupoliitika kavandamine ja selle elluviimise korraldamine, et tagada tööealise elanikkonna suur tööga hõivatus ning tarviliku tööjõu olemasolu tööandjatele. Osakonnal on juhtiv roll tööjõu mobiilsuse, töövõime ja tööhõivevõime arendamisel ning nende poliitikavaldkondadega seotud tööturuteenuste, kulutuste, hüvitiste ja toetuste kujundamisel.</w:t>
            </w:r>
          </w:p>
          <w:p w14:paraId="14119C5E" w14:textId="3EE960FD" w:rsidR="006F739A" w:rsidRPr="005D322A" w:rsidRDefault="006F739A" w:rsidP="00B553C5">
            <w:pPr>
              <w:numPr>
                <w:ilvl w:val="0"/>
                <w:numId w:val="1"/>
              </w:numPr>
              <w:suppressLineNumbers/>
              <w:spacing w:line="240" w:lineRule="auto"/>
              <w:rPr>
                <w:kern w:val="3"/>
              </w:rPr>
            </w:pPr>
            <w:r w:rsidRPr="005D322A">
              <w:rPr>
                <w:kern w:val="3"/>
              </w:rPr>
              <w:t xml:space="preserve">Taotluse esitaja lähtub oma töös täiendavalt </w:t>
            </w:r>
            <w:proofErr w:type="spellStart"/>
            <w:r w:rsidRPr="005D322A">
              <w:rPr>
                <w:kern w:val="3"/>
              </w:rPr>
              <w:t>IKS</w:t>
            </w:r>
            <w:r w:rsidR="00B122F8">
              <w:rPr>
                <w:kern w:val="3"/>
              </w:rPr>
              <w:t>-is</w:t>
            </w:r>
            <w:proofErr w:type="spellEnd"/>
            <w:r w:rsidRPr="005D322A">
              <w:rPr>
                <w:kern w:val="3"/>
              </w:rPr>
              <w:t xml:space="preserve"> täidesaatvat riigivõimu puudutavatest õigustest ja kohustustest. </w:t>
            </w:r>
            <w:r w:rsidR="00B122F8">
              <w:rPr>
                <w:kern w:val="3"/>
              </w:rPr>
              <w:t>IKS</w:t>
            </w:r>
            <w:r w:rsidRPr="005D322A">
              <w:rPr>
                <w:kern w:val="3"/>
              </w:rPr>
              <w:t xml:space="preserve"> § 6 lõike 5 alusel on täidesaatval võimul võimalik </w:t>
            </w:r>
            <w:r w:rsidRPr="005D322A">
              <w:rPr>
                <w:kern w:val="3"/>
              </w:rPr>
              <w:lastRenderedPageBreak/>
              <w:t>analüüsida andmeid poliitika kujundamise eesmärgil. IKS järgi loetakse teadusuuringuks ka täidesaatva riigivõimu analüüsid ja uuringud, mis tehakse poliitika kujundamise eesmärgil.</w:t>
            </w:r>
          </w:p>
          <w:p w14:paraId="02A88823" w14:textId="47E9CB74" w:rsidR="006F739A" w:rsidRPr="005D322A" w:rsidRDefault="006F739A" w:rsidP="00B553C5">
            <w:pPr>
              <w:numPr>
                <w:ilvl w:val="0"/>
                <w:numId w:val="1"/>
              </w:numPr>
              <w:suppressLineNumbers/>
              <w:spacing w:line="240" w:lineRule="auto"/>
              <w:rPr>
                <w:kern w:val="3"/>
              </w:rPr>
            </w:pPr>
            <w:r w:rsidRPr="005D322A">
              <w:rPr>
                <w:kern w:val="3"/>
              </w:rPr>
              <w:t>Majandus- ja Kommunikatsiooniministeerium (tellijana) on volitanud Sihtasutus</w:t>
            </w:r>
            <w:r w:rsidR="007B19AD">
              <w:rPr>
                <w:kern w:val="3"/>
              </w:rPr>
              <w:t>t</w:t>
            </w:r>
            <w:r w:rsidRPr="005D322A">
              <w:rPr>
                <w:kern w:val="3"/>
              </w:rPr>
              <w:t xml:space="preserve"> Mõttekoda </w:t>
            </w:r>
            <w:proofErr w:type="spellStart"/>
            <w:r w:rsidRPr="005D322A">
              <w:rPr>
                <w:kern w:val="3"/>
              </w:rPr>
              <w:t>Praxis</w:t>
            </w:r>
            <w:proofErr w:type="spellEnd"/>
            <w:r w:rsidRPr="005D322A">
              <w:rPr>
                <w:kern w:val="3"/>
              </w:rPr>
              <w:t xml:space="preserve"> (töövõtja) uuringut läbi viima 17. jaanuaril 2024 sõlmitud lepinguga nr 1.9-8/S/24-021-1</w:t>
            </w:r>
          </w:p>
        </w:tc>
      </w:tr>
    </w:tbl>
    <w:p w14:paraId="1340327F" w14:textId="77777777" w:rsidR="006F739A" w:rsidRPr="005D322A" w:rsidRDefault="006F739A" w:rsidP="006F739A">
      <w:pPr>
        <w:autoSpaceDN w:val="0"/>
        <w:spacing w:line="240" w:lineRule="auto"/>
        <w:jc w:val="left"/>
        <w:textAlignment w:val="baseline"/>
        <w:rPr>
          <w:b/>
          <w:bCs/>
          <w:kern w:val="3"/>
        </w:rPr>
      </w:pPr>
    </w:p>
    <w:p w14:paraId="20DE00D0" w14:textId="77777777" w:rsidR="006F739A" w:rsidRPr="005D322A" w:rsidRDefault="006F739A" w:rsidP="006F739A">
      <w:pPr>
        <w:autoSpaceDN w:val="0"/>
        <w:spacing w:line="240" w:lineRule="auto"/>
        <w:jc w:val="left"/>
        <w:textAlignment w:val="baseline"/>
        <w:rPr>
          <w:b/>
          <w:bCs/>
          <w:kern w:val="3"/>
        </w:rPr>
      </w:pPr>
    </w:p>
    <w:tbl>
      <w:tblPr>
        <w:tblStyle w:val="Kontuurtabel2"/>
        <w:tblW w:w="0" w:type="auto"/>
        <w:tblLook w:val="04A0" w:firstRow="1" w:lastRow="0" w:firstColumn="1" w:lastColumn="0" w:noHBand="0" w:noVBand="1"/>
      </w:tblPr>
      <w:tblGrid>
        <w:gridCol w:w="9344"/>
      </w:tblGrid>
      <w:tr w:rsidR="006F739A" w:rsidRPr="005D322A" w14:paraId="1EA1B476" w14:textId="77777777" w:rsidTr="000B2647">
        <w:tc>
          <w:tcPr>
            <w:tcW w:w="9628" w:type="dxa"/>
          </w:tcPr>
          <w:p w14:paraId="7FD1FAC2" w14:textId="77777777" w:rsidR="006F739A" w:rsidRPr="005D322A" w:rsidRDefault="006F739A" w:rsidP="006F739A">
            <w:pPr>
              <w:spacing w:line="240" w:lineRule="auto"/>
              <w:rPr>
                <w:b/>
                <w:bCs/>
                <w:kern w:val="3"/>
              </w:rPr>
            </w:pPr>
            <w:r w:rsidRPr="005D322A">
              <w:rPr>
                <w:b/>
                <w:bCs/>
                <w:kern w:val="3"/>
              </w:rPr>
              <w:t>4. Mis on isikuandmete töötlemise eesmärk?</w:t>
            </w:r>
          </w:p>
          <w:p w14:paraId="358DE474" w14:textId="77777777" w:rsidR="006F739A" w:rsidRPr="005D322A" w:rsidRDefault="006F739A" w:rsidP="006F739A">
            <w:pPr>
              <w:spacing w:line="240" w:lineRule="auto"/>
              <w:rPr>
                <w:b/>
                <w:bCs/>
                <w:i/>
                <w:iCs/>
                <w:kern w:val="3"/>
              </w:rPr>
            </w:pPr>
            <w:r w:rsidRPr="005D322A">
              <w:rPr>
                <w:i/>
                <w:iCs/>
                <w:kern w:val="3"/>
              </w:rPr>
              <w:t xml:space="preserve">Kirjeldage uuringu eesmärke ja püstitatud hüpoteese, mille saavutamiseks on vajalik isikuandmete töötlemine. Palume siin punktis selgitada kogu uuringut, mitte ainult taotluse esemeks olevat osa (näitaks ka nõusoleku alusel toimuvat uuringu osa). </w:t>
            </w:r>
            <w:r w:rsidRPr="005D322A">
              <w:rPr>
                <w:i/>
                <w:iCs/>
                <w:kern w:val="3"/>
                <w:bdr w:val="none" w:sz="0" w:space="0" w:color="auto" w:frame="1"/>
              </w:rPr>
              <w:t>Kui osa uuringust toimub nõusoleku alusel, siis palume taotlusele lisada nõusoleku vorm või selle kavand ning küsimustik või selle kavand.</w:t>
            </w:r>
          </w:p>
          <w:p w14:paraId="1F821946" w14:textId="77777777" w:rsidR="006F739A" w:rsidRPr="005D322A" w:rsidRDefault="006F739A" w:rsidP="006F739A">
            <w:pPr>
              <w:spacing w:line="240" w:lineRule="auto"/>
              <w:rPr>
                <w:b/>
                <w:bCs/>
                <w:color w:val="FF0000"/>
                <w:kern w:val="3"/>
              </w:rPr>
            </w:pPr>
          </w:p>
          <w:p w14:paraId="5D1051D1" w14:textId="313A4589" w:rsidR="006F739A" w:rsidRPr="005D322A" w:rsidRDefault="006F739A" w:rsidP="006F739A">
            <w:pPr>
              <w:spacing w:line="240" w:lineRule="auto"/>
              <w:rPr>
                <w:color w:val="000000" w:themeColor="text1"/>
                <w:kern w:val="3"/>
              </w:rPr>
            </w:pPr>
            <w:r w:rsidRPr="005D322A">
              <w:rPr>
                <w:color w:val="000000" w:themeColor="text1"/>
                <w:kern w:val="3"/>
              </w:rPr>
              <w:t xml:space="preserve">Uuringu üheks eesmärgiks on </w:t>
            </w:r>
            <w:r w:rsidR="00A66266">
              <w:rPr>
                <w:color w:val="000000" w:themeColor="text1"/>
                <w:kern w:val="3"/>
              </w:rPr>
              <w:t>pakkuda</w:t>
            </w:r>
            <w:r w:rsidRPr="005D322A">
              <w:rPr>
                <w:color w:val="000000" w:themeColor="text1"/>
                <w:kern w:val="3"/>
              </w:rPr>
              <w:t xml:space="preserve"> täiendavaid selgitusi </w:t>
            </w:r>
            <w:r w:rsidR="002B5F0D">
              <w:rPr>
                <w:color w:val="000000" w:themeColor="text1"/>
                <w:kern w:val="3"/>
              </w:rPr>
              <w:t xml:space="preserve">nn </w:t>
            </w:r>
            <w:r w:rsidR="000A3734">
              <w:rPr>
                <w:color w:val="000000" w:themeColor="text1"/>
                <w:kern w:val="3"/>
              </w:rPr>
              <w:t>tööampsude</w:t>
            </w:r>
            <w:r w:rsidR="006D6C1A">
              <w:rPr>
                <w:color w:val="000000" w:themeColor="text1"/>
                <w:kern w:val="3"/>
              </w:rPr>
              <w:t xml:space="preserve"> </w:t>
            </w:r>
            <w:r w:rsidRPr="005D322A">
              <w:rPr>
                <w:color w:val="000000" w:themeColor="text1"/>
                <w:kern w:val="3"/>
              </w:rPr>
              <w:t xml:space="preserve">tegemise üldpildile, et selgitada tööampsude tegemise viise, nende mõju inimeste tööturukäitumisele ning töötute valikuid ja motivatsiooni tööampse teha. Selleks on vaja viia läbi intervjuud töötuna tööampse teinud isikutega ja ka töötutega, kes tööampse teinud ei ole. Samuti viime läbi intervjuud tööandjatega, kelle juures on tööampse tehtud, et selgitada välja tööandjate vaateid tööampsude pakkumisele (sh tööampsude pakkumine nii töötutele kui tööturul laiemalt). Selleks on vajalik ettevõtete kontaktandmete päring ning seeläbi ka isikuandmete töötlemine. Intervjuud võimaldavad avada töötute valikuid nii püsiva kui ajutise töökoha valimisel ning tööampsude rolli selles, tööampsude tegemise kogemust ja selle valimise motivatsiooni. Intervjuud tööampse mitte teinud töötutega avavad suhtumist ajutisse töötamisse ja tööampsude tegemisse ning peegeldavad põhjuseid, miks tööampsude tegemist ei ole töötuse ajal kaalutud. Intervjuud tööandjatega, kelle juures on tööampse tehtud, avavad tööandjate valmisolekut ja motivatsiooni tööampse pakkuda, tööampsude eripära töökorralduses ja tööampsude pakkumises esinevaid väljakutseid tööandjatele (sh arvestades kokkupuudet tööampsudega üleüldiselt kui ka töötute ajutise töötamisega seonduvalt). </w:t>
            </w:r>
          </w:p>
          <w:p w14:paraId="561FB264" w14:textId="77777777" w:rsidR="006F739A" w:rsidRPr="005D322A" w:rsidRDefault="006F739A" w:rsidP="006F739A">
            <w:pPr>
              <w:spacing w:line="240" w:lineRule="auto"/>
              <w:rPr>
                <w:color w:val="000000" w:themeColor="text1"/>
                <w:kern w:val="3"/>
              </w:rPr>
            </w:pPr>
          </w:p>
          <w:p w14:paraId="190B7CA6" w14:textId="7C37FF9B" w:rsidR="006F739A" w:rsidRPr="005D322A" w:rsidRDefault="006F739A" w:rsidP="006F739A">
            <w:pPr>
              <w:spacing w:line="240" w:lineRule="auto"/>
              <w:rPr>
                <w:color w:val="000000" w:themeColor="text1"/>
                <w:kern w:val="3"/>
              </w:rPr>
            </w:pPr>
            <w:r w:rsidRPr="005D322A">
              <w:rPr>
                <w:color w:val="000000" w:themeColor="text1"/>
                <w:kern w:val="3"/>
              </w:rPr>
              <w:t xml:space="preserve">Uuringu teise osa moodustab registriandmete analüüs, mis võimaldab leida täiendavaid mustreid tööampse teinud inimeste käitumises ning selgitada tööampsude mõju viisidel, mida varasemas analüüsis ei ole tehtud. Näiteks võrreldakse töötuna ajutist töötamist üldise </w:t>
            </w:r>
            <w:r w:rsidR="008235D0">
              <w:rPr>
                <w:color w:val="000000" w:themeColor="text1"/>
                <w:kern w:val="3"/>
              </w:rPr>
              <w:t>ajutise</w:t>
            </w:r>
            <w:r w:rsidRPr="005D322A">
              <w:rPr>
                <w:color w:val="000000" w:themeColor="text1"/>
                <w:kern w:val="3"/>
              </w:rPr>
              <w:t xml:space="preserve"> töötamisega (VÕS lepinguliste töösuhetega) ning analüüsitakse nende mustrite erisusi ja sarnasusi, analüüsitakse tööampsudest saadavat tasu ja nende mõju töötamise motivatsioonile. Analüüsitav periood on 1.1.2020 kuni 31.12.2023 (analüüsiperioodi erisusi sihtrühmade lõikes vt täpsemalt lisa 4), mis annab täiendava ülevaate sellele, millised on tööampsude tegemise mustrid selle aja jooksul (sh ka olles mõjutamata COVIDi-aegsetest piirangutest), kas ja kuivõrd on ajutise töö tegemine muutunud võrreldes varasema analüüsiperioodiga (sh milline on majanduskeskkonna mõju tööampsude mustrile).</w:t>
            </w:r>
          </w:p>
          <w:p w14:paraId="68B9A95E" w14:textId="77777777" w:rsidR="006F739A" w:rsidRPr="005D322A" w:rsidRDefault="006F739A" w:rsidP="006F739A">
            <w:pPr>
              <w:spacing w:line="240" w:lineRule="auto"/>
              <w:rPr>
                <w:kern w:val="3"/>
              </w:rPr>
            </w:pPr>
          </w:p>
          <w:p w14:paraId="35A37CC6" w14:textId="77777777" w:rsidR="006F739A" w:rsidRPr="005D322A" w:rsidRDefault="006F739A" w:rsidP="006F739A">
            <w:pPr>
              <w:spacing w:line="240" w:lineRule="auto"/>
              <w:rPr>
                <w:b/>
                <w:bCs/>
                <w:color w:val="FF0000"/>
                <w:kern w:val="3"/>
              </w:rPr>
            </w:pPr>
            <w:r w:rsidRPr="005D322A">
              <w:rPr>
                <w:kern w:val="3"/>
              </w:rPr>
              <w:t>Uuringus püstitatud detailsed uurimisküsimused ja nendeks kasutatavad andmed on toodud käesoleva taotluse lisas 3.</w:t>
            </w:r>
            <w:r w:rsidRPr="005D322A">
              <w:rPr>
                <w:b/>
                <w:bCs/>
                <w:color w:val="FF0000"/>
                <w:kern w:val="3"/>
              </w:rPr>
              <w:t xml:space="preserve"> </w:t>
            </w:r>
          </w:p>
          <w:p w14:paraId="5BF69AE9" w14:textId="77777777" w:rsidR="006F739A" w:rsidRPr="005D322A" w:rsidRDefault="006F739A" w:rsidP="006F739A">
            <w:pPr>
              <w:spacing w:line="240" w:lineRule="auto"/>
              <w:rPr>
                <w:b/>
                <w:bCs/>
                <w:kern w:val="3"/>
              </w:rPr>
            </w:pPr>
          </w:p>
        </w:tc>
      </w:tr>
    </w:tbl>
    <w:p w14:paraId="3C94E836" w14:textId="77777777" w:rsidR="006F739A" w:rsidRPr="005D322A" w:rsidRDefault="006F739A" w:rsidP="006F739A">
      <w:pPr>
        <w:autoSpaceDN w:val="0"/>
        <w:spacing w:line="240" w:lineRule="auto"/>
        <w:jc w:val="left"/>
        <w:textAlignment w:val="baseline"/>
        <w:rPr>
          <w:b/>
          <w:bCs/>
          <w:kern w:val="3"/>
        </w:rPr>
      </w:pPr>
    </w:p>
    <w:p w14:paraId="379D3530" w14:textId="77777777" w:rsidR="006F739A" w:rsidRPr="005D322A" w:rsidRDefault="006F739A" w:rsidP="006F739A">
      <w:pPr>
        <w:autoSpaceDN w:val="0"/>
        <w:spacing w:line="240" w:lineRule="auto"/>
        <w:jc w:val="left"/>
        <w:textAlignment w:val="baseline"/>
        <w:rPr>
          <w:b/>
          <w:bCs/>
          <w:kern w:val="3"/>
        </w:rPr>
      </w:pPr>
    </w:p>
    <w:tbl>
      <w:tblPr>
        <w:tblStyle w:val="Kontuurtabel2"/>
        <w:tblW w:w="0" w:type="auto"/>
        <w:tblLook w:val="04A0" w:firstRow="1" w:lastRow="0" w:firstColumn="1" w:lastColumn="0" w:noHBand="0" w:noVBand="1"/>
      </w:tblPr>
      <w:tblGrid>
        <w:gridCol w:w="9344"/>
      </w:tblGrid>
      <w:tr w:rsidR="006F739A" w:rsidRPr="005D322A" w14:paraId="3A1CBB2D" w14:textId="77777777" w:rsidTr="000B2647">
        <w:tc>
          <w:tcPr>
            <w:tcW w:w="9628" w:type="dxa"/>
          </w:tcPr>
          <w:p w14:paraId="250E368D" w14:textId="77777777" w:rsidR="006F739A" w:rsidRPr="005D322A" w:rsidRDefault="006F739A" w:rsidP="006F739A">
            <w:pPr>
              <w:spacing w:line="240" w:lineRule="auto"/>
              <w:rPr>
                <w:b/>
                <w:bCs/>
                <w:kern w:val="3"/>
              </w:rPr>
            </w:pPr>
            <w:r w:rsidRPr="005D322A">
              <w:rPr>
                <w:b/>
                <w:bCs/>
                <w:kern w:val="3"/>
              </w:rPr>
              <w:t>5. Selgitage, miks on isikut tuvastamist võimaldavate andmete töötlemine vältimatult vajalik uuringu eesmärgi saavutamiseks.</w:t>
            </w:r>
          </w:p>
          <w:p w14:paraId="2D4F76F9" w14:textId="77777777" w:rsidR="006F739A" w:rsidRPr="005D322A" w:rsidRDefault="006F739A" w:rsidP="006F739A">
            <w:pPr>
              <w:spacing w:line="240" w:lineRule="auto"/>
              <w:jc w:val="left"/>
              <w:rPr>
                <w:b/>
                <w:bCs/>
                <w:kern w:val="3"/>
              </w:rPr>
            </w:pPr>
          </w:p>
          <w:p w14:paraId="5C93E754" w14:textId="7EC69378" w:rsidR="006F739A" w:rsidRPr="005D322A" w:rsidRDefault="006F739A" w:rsidP="006F739A">
            <w:pPr>
              <w:spacing w:line="240" w:lineRule="auto"/>
              <w:rPr>
                <w:color w:val="000000" w:themeColor="text1"/>
                <w:kern w:val="3"/>
              </w:rPr>
            </w:pPr>
            <w:r w:rsidRPr="005D322A">
              <w:rPr>
                <w:color w:val="000000" w:themeColor="text1"/>
                <w:kern w:val="3"/>
              </w:rPr>
              <w:t xml:space="preserve">Uuringu keskmes on registreeritud töötutele alates 1.09.2020 loodud võimalus töötada ajutiselt töötuna arvel oleku ajal </w:t>
            </w:r>
            <w:r w:rsidR="00321605">
              <w:rPr>
                <w:color w:val="000000" w:themeColor="text1"/>
                <w:kern w:val="3"/>
              </w:rPr>
              <w:t>(</w:t>
            </w:r>
            <w:r w:rsidR="00B66E19">
              <w:rPr>
                <w:color w:val="000000" w:themeColor="text1"/>
                <w:kern w:val="3"/>
              </w:rPr>
              <w:t xml:space="preserve">ehk teha </w:t>
            </w:r>
            <w:r w:rsidR="00653B1B">
              <w:rPr>
                <w:color w:val="000000" w:themeColor="text1"/>
                <w:kern w:val="3"/>
              </w:rPr>
              <w:t>tööamps</w:t>
            </w:r>
            <w:r w:rsidR="00B66E19">
              <w:rPr>
                <w:color w:val="000000" w:themeColor="text1"/>
                <w:kern w:val="3"/>
              </w:rPr>
              <w:t>e</w:t>
            </w:r>
            <w:r w:rsidRPr="005D322A">
              <w:rPr>
                <w:color w:val="000000" w:themeColor="text1"/>
                <w:kern w:val="3"/>
              </w:rPr>
              <w:t>). See tähendab, et registreeritud töötutel on võimalik tööotsingute kõrvalt teha ka ajutist tööd ilma, et töötuna arvel olek töötamise tõttu lõppeks. Tööampsu kestus võib olla kuni 8 päeva ühes kuus ning brutotasu ei või ületada 40% kehtivast töötasu alammäärast. Tööampsusid võib teha mitte rohkem kui 12 kalendrikuul 24-kuulise ajavahemiku jooksul. Ühtlasi võib tööampsude ajal saada töötutoetust või töötuskindlustushüvitist, mis võib olla töötutele ka rahaliselt atraktiivne valik.</w:t>
            </w:r>
          </w:p>
          <w:p w14:paraId="311E5630" w14:textId="77777777" w:rsidR="006F739A" w:rsidRPr="005D322A" w:rsidRDefault="006F739A" w:rsidP="006F739A">
            <w:pPr>
              <w:spacing w:line="240" w:lineRule="auto"/>
              <w:rPr>
                <w:b/>
                <w:bCs/>
                <w:color w:val="000000" w:themeColor="text1"/>
                <w:kern w:val="3"/>
              </w:rPr>
            </w:pPr>
          </w:p>
          <w:p w14:paraId="73DD2CA7" w14:textId="77777777" w:rsidR="006F739A" w:rsidRPr="005D322A" w:rsidRDefault="006F739A" w:rsidP="006F739A">
            <w:pPr>
              <w:spacing w:line="240" w:lineRule="auto"/>
              <w:rPr>
                <w:color w:val="000000" w:themeColor="text1"/>
                <w:kern w:val="3"/>
              </w:rPr>
            </w:pPr>
            <w:r w:rsidRPr="005D322A">
              <w:rPr>
                <w:b/>
                <w:bCs/>
                <w:color w:val="000000" w:themeColor="text1"/>
                <w:kern w:val="3"/>
              </w:rPr>
              <w:t>Uuringu eesmärk on analüüsida tööampsude mõju töötute tööturukäitumisele ja majanduslikule toimetulekule.</w:t>
            </w:r>
            <w:r w:rsidRPr="005D322A">
              <w:rPr>
                <w:color w:val="000000" w:themeColor="text1"/>
                <w:kern w:val="3"/>
              </w:rPr>
              <w:t xml:space="preserve"> Sealjuures on uuringu eesmärk välja selgitada kuivõrd on tööampsude mõju tingitud meetme disainist ja selle rakendamisest, kuivõrd töötute ja tööandjate käitumuslikest teguritest ja tööotsingus tehtud valikutest. Seeläbi pakub uuring uut sissevaadet tööampsude mõju kohta Eestis, mida sellise põhjalikkusega varem Eestis analüüsitud ei ole. </w:t>
            </w:r>
          </w:p>
          <w:p w14:paraId="0706EBDF" w14:textId="77777777" w:rsidR="006F739A" w:rsidRPr="005D322A" w:rsidRDefault="006F739A" w:rsidP="006F739A">
            <w:pPr>
              <w:spacing w:line="240" w:lineRule="auto"/>
              <w:rPr>
                <w:color w:val="000000" w:themeColor="text1"/>
                <w:kern w:val="3"/>
              </w:rPr>
            </w:pPr>
          </w:p>
          <w:p w14:paraId="2F937E63" w14:textId="77777777" w:rsidR="006F739A" w:rsidRPr="005D322A" w:rsidRDefault="006F739A" w:rsidP="006F739A">
            <w:pPr>
              <w:spacing w:line="240" w:lineRule="auto"/>
              <w:rPr>
                <w:color w:val="000000" w:themeColor="text1"/>
                <w:kern w:val="3"/>
              </w:rPr>
            </w:pPr>
            <w:r w:rsidRPr="005D322A">
              <w:rPr>
                <w:color w:val="000000" w:themeColor="text1"/>
                <w:kern w:val="3"/>
              </w:rPr>
              <w:t>Isikuandmete töötlemine on vajalik tööampse teinud ja ka mitte teinud töötute intervjueerimiseks (vajalik on kontaktandmete päring, et kutsuda tööampse teinud ja samal perioodil töötuna registreeritud inimesi osalema intervjuul). Intervjuud pakuvad täiendavaid selgitusi tööampsude tegemise statistilisele üldpildile. Intervjuud võimaldavad avada töötute valikuid tööotsingute käigus ning tööampsude rolli selles, tööampsude tegemise kogemust ja selle valimise motivatsiooni. Intervjuud pakuvad selgitusi tööampsude tegemise motivatsiooni või mitte tegemise põhjuste kohta ning tööampsude ja püsiva töö otsingu seoste kohta. Samuti on vajalik tööandjate kontaktandmete töötlemine nende tööandjate intervjueerimiseks, kelle juures on tehtud tööampse, et pakkuda ka tööandja poolset vaadet ja täpsustada tööandja rolli töötutele tööampsude võimaluste loomises ja pakkumises.</w:t>
            </w:r>
          </w:p>
          <w:p w14:paraId="48647488" w14:textId="77777777" w:rsidR="006F739A" w:rsidRPr="005D322A" w:rsidRDefault="006F739A" w:rsidP="006F739A">
            <w:pPr>
              <w:spacing w:line="240" w:lineRule="auto"/>
              <w:rPr>
                <w:color w:val="000000" w:themeColor="text1"/>
                <w:kern w:val="3"/>
              </w:rPr>
            </w:pPr>
          </w:p>
          <w:p w14:paraId="50D753B5" w14:textId="77777777" w:rsidR="006F739A" w:rsidRPr="005D322A" w:rsidRDefault="006F739A" w:rsidP="006F739A">
            <w:pPr>
              <w:spacing w:line="240" w:lineRule="auto"/>
              <w:rPr>
                <w:color w:val="000000" w:themeColor="text1"/>
                <w:kern w:val="3"/>
              </w:rPr>
            </w:pPr>
            <w:r w:rsidRPr="005D322A">
              <w:rPr>
                <w:color w:val="000000" w:themeColor="text1"/>
                <w:kern w:val="3"/>
              </w:rPr>
              <w:t xml:space="preserve">Isikuandmete töötlemine on vajalik ka registriandmete analüüsi läbi viimiseks, mis võimaldab leida täiendavaid mustreid tööampse teinud inimeste käitumises ning selgitada tööampsude mõju viisidel, mida varasemas analüüsis ei ole tehtud. Näiteks on analüüsitav periood kuni 2023. aasta lõpuni, mis annab täiendava ülevaate sellest, millised on tööampsude tegemise mustrid viimase aasta jooksul, kas ja kuivõrd need on muutunud, milline on majanduskeskkonna mõju tööampsude tegemisele. Andmeanalüüsi põhjal on võimalik täiendavalt selgitada välja tööampsudest saadava sissetuleku mõju töötute toimetulekule (sh vaesusele) ja töötamise motivatsioonile, tööampsude ja töötamise motivatsiooni seostele erinevate alarühmade lõikes. </w:t>
            </w:r>
          </w:p>
          <w:p w14:paraId="6FB31979" w14:textId="77777777" w:rsidR="006F739A" w:rsidRPr="005D322A" w:rsidRDefault="006F739A" w:rsidP="006F739A">
            <w:pPr>
              <w:spacing w:line="240" w:lineRule="auto"/>
              <w:rPr>
                <w:color w:val="000000" w:themeColor="text1"/>
                <w:kern w:val="3"/>
              </w:rPr>
            </w:pPr>
          </w:p>
          <w:p w14:paraId="44E5252D" w14:textId="77777777" w:rsidR="006F739A" w:rsidRPr="005D322A" w:rsidRDefault="006F739A" w:rsidP="00D269F9">
            <w:pPr>
              <w:spacing w:line="240" w:lineRule="auto"/>
              <w:rPr>
                <w:b/>
                <w:bCs/>
                <w:kern w:val="3"/>
              </w:rPr>
            </w:pPr>
            <w:r w:rsidRPr="005D322A">
              <w:rPr>
                <w:color w:val="000000" w:themeColor="text1"/>
                <w:kern w:val="3"/>
              </w:rPr>
              <w:t>Analüüsi tulemuste põhjal tuuakse välja järeldused tööampsude mõju kohta ning sõnastatakse praktilised poliitikasoovitused ajutise töötamise põhimõtete muutmiseks, et saavutada paremini tööampsudele seatud eesmärke.</w:t>
            </w:r>
          </w:p>
          <w:p w14:paraId="25D010AE" w14:textId="77777777" w:rsidR="006F739A" w:rsidRPr="005D322A" w:rsidRDefault="006F739A" w:rsidP="006F739A">
            <w:pPr>
              <w:spacing w:line="240" w:lineRule="auto"/>
              <w:jc w:val="left"/>
              <w:rPr>
                <w:b/>
                <w:bCs/>
                <w:kern w:val="3"/>
              </w:rPr>
            </w:pPr>
          </w:p>
        </w:tc>
      </w:tr>
    </w:tbl>
    <w:p w14:paraId="7B4590A0" w14:textId="77777777" w:rsidR="006F739A" w:rsidRPr="005D322A" w:rsidRDefault="006F739A" w:rsidP="006F739A">
      <w:pPr>
        <w:autoSpaceDN w:val="0"/>
        <w:spacing w:line="240" w:lineRule="auto"/>
        <w:jc w:val="left"/>
        <w:textAlignment w:val="baseline"/>
        <w:rPr>
          <w:b/>
          <w:bCs/>
          <w:kern w:val="3"/>
        </w:rPr>
      </w:pPr>
    </w:p>
    <w:p w14:paraId="36CA3DD1" w14:textId="77777777" w:rsidR="006F739A" w:rsidRPr="005D322A" w:rsidRDefault="006F739A" w:rsidP="006F739A">
      <w:pPr>
        <w:autoSpaceDN w:val="0"/>
        <w:spacing w:line="240" w:lineRule="auto"/>
        <w:jc w:val="left"/>
        <w:textAlignment w:val="baseline"/>
        <w:rPr>
          <w:b/>
          <w:bCs/>
          <w:kern w:val="3"/>
        </w:rPr>
      </w:pPr>
    </w:p>
    <w:tbl>
      <w:tblPr>
        <w:tblStyle w:val="Kontuurtabel2"/>
        <w:tblW w:w="0" w:type="auto"/>
        <w:tblLook w:val="04A0" w:firstRow="1" w:lastRow="0" w:firstColumn="1" w:lastColumn="0" w:noHBand="0" w:noVBand="1"/>
      </w:tblPr>
      <w:tblGrid>
        <w:gridCol w:w="9344"/>
      </w:tblGrid>
      <w:tr w:rsidR="006F739A" w:rsidRPr="005D322A" w14:paraId="5B74C182" w14:textId="77777777" w:rsidTr="000B2647">
        <w:tc>
          <w:tcPr>
            <w:tcW w:w="9628" w:type="dxa"/>
          </w:tcPr>
          <w:p w14:paraId="07B23FCA" w14:textId="77777777" w:rsidR="006F739A" w:rsidRPr="005D322A" w:rsidRDefault="006F739A" w:rsidP="006F739A">
            <w:pPr>
              <w:spacing w:line="240" w:lineRule="auto"/>
              <w:jc w:val="left"/>
              <w:rPr>
                <w:b/>
                <w:bCs/>
                <w:kern w:val="3"/>
              </w:rPr>
            </w:pPr>
            <w:r w:rsidRPr="005D322A">
              <w:rPr>
                <w:b/>
                <w:bCs/>
                <w:kern w:val="3"/>
              </w:rPr>
              <w:t>6. Selgitage ülekaaluka huvi olemasolu.</w:t>
            </w:r>
          </w:p>
          <w:p w14:paraId="5C45D916" w14:textId="77777777" w:rsidR="006F739A" w:rsidRPr="005D322A" w:rsidRDefault="006F739A" w:rsidP="006F739A">
            <w:pPr>
              <w:spacing w:line="240" w:lineRule="auto"/>
              <w:jc w:val="left"/>
              <w:rPr>
                <w:b/>
                <w:bCs/>
                <w:kern w:val="3"/>
              </w:rPr>
            </w:pPr>
          </w:p>
          <w:p w14:paraId="7EA5FD60" w14:textId="77777777" w:rsidR="006F739A" w:rsidRPr="005D322A" w:rsidRDefault="006F739A" w:rsidP="006F739A">
            <w:pPr>
              <w:spacing w:before="120" w:after="120" w:line="240" w:lineRule="auto"/>
              <w:contextualSpacing/>
              <w:rPr>
                <w:kern w:val="3"/>
              </w:rPr>
            </w:pPr>
            <w:r w:rsidRPr="005D322A">
              <w:rPr>
                <w:kern w:val="3"/>
              </w:rPr>
              <w:t xml:space="preserve">Uuringu tulemused annavad nii poliitikakujundajatele, Eesti Töötukassale (edaspidi Töötukassa) kui tööturu osapooltele (sotsiaalpartneritele) teadmise, kuidas ajutine töötamine on rakendunud, millised on selle kitsaskohad, millist mõju (ja miks) see avaldab inimeste tööturukäitumisele ja kuidas seda meedet saab tõhustada, et toetada paremini teenusele seatud eesmärkide saavutamist. </w:t>
            </w:r>
          </w:p>
          <w:p w14:paraId="40F64AA7" w14:textId="77777777" w:rsidR="006F739A" w:rsidRPr="005D322A" w:rsidRDefault="006F739A" w:rsidP="006F739A">
            <w:pPr>
              <w:spacing w:before="120" w:after="120" w:line="240" w:lineRule="auto"/>
              <w:contextualSpacing/>
              <w:rPr>
                <w:kern w:val="3"/>
              </w:rPr>
            </w:pPr>
          </w:p>
          <w:p w14:paraId="439ACF65" w14:textId="77777777" w:rsidR="006F739A" w:rsidRPr="005D322A" w:rsidRDefault="006F739A" w:rsidP="006F739A">
            <w:pPr>
              <w:spacing w:before="120" w:after="120" w:line="240" w:lineRule="auto"/>
              <w:contextualSpacing/>
              <w:rPr>
                <w:kern w:val="3"/>
              </w:rPr>
            </w:pPr>
            <w:r w:rsidRPr="005D322A">
              <w:rPr>
                <w:kern w:val="3"/>
              </w:rPr>
              <w:lastRenderedPageBreak/>
              <w:t xml:space="preserve">Majandus- ja Kommunikatsiooniministeeriumi eesmärk on muuhulgas Eesti tööhõive ja tööturupoliitika kavandamine ja elluviimine ning valdkonnas rakendatud meetmete tulemuste hindamine. Valdkonna üks strateegiline eesmärk on töötuse vähendamine ja töötuse kestuse lühendamine ning hõives püsimise toetamine, mistõttu on oluline, et tööotsijad liiguksid võimalikult kiiresti tagasi sobivale ja väärtuslikule tööle. Uuringu tulemused võimaldavad Majandus- ja Kommunikatsiooniministeeriumil ja Töötukassal paremini planeerida edasisi tegevusi töötute toimetuleku ja hõivesse liikumise toetamiseks ja tööampsude meetme kohandamiseks, vastates paremini konkreetse sihtrühma vajadustele ning toetades meetme eesmärkide saavutamist. </w:t>
            </w:r>
            <w:r w:rsidRPr="005D322A">
              <w:rPr>
                <w:rFonts w:eastAsia="Times New Roman"/>
                <w:kern w:val="3"/>
              </w:rPr>
              <w:t xml:space="preserve">Tulemusi saab vajadusel kasutada seaduse muutmisel. </w:t>
            </w:r>
            <w:r w:rsidRPr="005D322A">
              <w:rPr>
                <w:kern w:val="3"/>
              </w:rPr>
              <w:t xml:space="preserve">See omakorda tagab, et inimesed ei jää liiga pikalt tööturult eemale, ennetab pikaajalise töötuse teket ja vaesusesse sattumist. </w:t>
            </w:r>
          </w:p>
          <w:p w14:paraId="251330A8" w14:textId="77777777" w:rsidR="006F739A" w:rsidRPr="005D322A" w:rsidRDefault="006F739A" w:rsidP="006F739A">
            <w:pPr>
              <w:spacing w:before="120" w:after="120" w:line="240" w:lineRule="auto"/>
              <w:contextualSpacing/>
              <w:rPr>
                <w:kern w:val="3"/>
              </w:rPr>
            </w:pPr>
          </w:p>
          <w:p w14:paraId="6C3E6423" w14:textId="77777777" w:rsidR="006F739A" w:rsidRPr="005D322A" w:rsidRDefault="006F739A" w:rsidP="006F739A">
            <w:pPr>
              <w:spacing w:before="120" w:after="120" w:line="240" w:lineRule="auto"/>
              <w:contextualSpacing/>
              <w:rPr>
                <w:kern w:val="3"/>
              </w:rPr>
            </w:pPr>
            <w:r w:rsidRPr="005D322A">
              <w:rPr>
                <w:kern w:val="3"/>
              </w:rPr>
              <w:t>Uuringu tulemused võimaldavad ajutise tööjõu vajadusega tööandjatel optimeerida ajutise tööjõu värbamist. Likvideerides ajutisi puudujääke tööjõus väldivad ettevõtted probleeme igapäevases äritegevuses ja suudavad paremini planeerida enda edasist tegevust. Uuring selgitab välja tööandjate motivatsiooni ajutise töötamise võimaldamiseks ning võimaldab Töötukassal ja Majandus- ja Kommunikatsiooniministeeriumil planeerida tegevusi, et toetada ajutise töötamise võimaluste loomist tööandjate poolt.</w:t>
            </w:r>
          </w:p>
          <w:p w14:paraId="30947B04" w14:textId="77777777" w:rsidR="006F739A" w:rsidRPr="005D322A" w:rsidRDefault="006F739A" w:rsidP="006F739A">
            <w:pPr>
              <w:spacing w:before="120" w:after="120" w:line="240" w:lineRule="auto"/>
              <w:contextualSpacing/>
              <w:rPr>
                <w:kern w:val="3"/>
              </w:rPr>
            </w:pPr>
          </w:p>
          <w:p w14:paraId="4B401C4C" w14:textId="77777777" w:rsidR="006F739A" w:rsidRPr="005D322A" w:rsidRDefault="006F739A" w:rsidP="00D269F9">
            <w:pPr>
              <w:spacing w:line="240" w:lineRule="auto"/>
              <w:rPr>
                <w:b/>
                <w:bCs/>
                <w:kern w:val="3"/>
              </w:rPr>
            </w:pPr>
            <w:r w:rsidRPr="005D322A">
              <w:rPr>
                <w:kern w:val="3"/>
              </w:rPr>
              <w:t>Töötud saavad uuringule tuginedes teha andmepõhiseid otsuseid enda olukorra ja tulevase sissetuleku parandamiseks. Uuring pakub täiendavat sissevaadet tööampsude mõjudest töö otsimisele ja töötute toimetulekule töötuse perioodil. Seeläbi saavad uuringu tulemustest kasu kõik tööturu osapooled ning siseriiklik majandus laiemalt.</w:t>
            </w:r>
          </w:p>
          <w:p w14:paraId="758A7343" w14:textId="77777777" w:rsidR="006F739A" w:rsidRPr="005D322A" w:rsidRDefault="006F739A" w:rsidP="006F739A">
            <w:pPr>
              <w:spacing w:line="240" w:lineRule="auto"/>
              <w:jc w:val="left"/>
              <w:rPr>
                <w:b/>
                <w:bCs/>
                <w:kern w:val="3"/>
              </w:rPr>
            </w:pPr>
          </w:p>
        </w:tc>
      </w:tr>
    </w:tbl>
    <w:p w14:paraId="29306EEC" w14:textId="77777777" w:rsidR="006F739A" w:rsidRPr="005D322A" w:rsidRDefault="006F739A" w:rsidP="006F739A">
      <w:pPr>
        <w:autoSpaceDN w:val="0"/>
        <w:spacing w:line="240" w:lineRule="auto"/>
        <w:jc w:val="left"/>
        <w:textAlignment w:val="baseline"/>
        <w:rPr>
          <w:b/>
          <w:bCs/>
          <w:kern w:val="3"/>
        </w:rPr>
      </w:pPr>
    </w:p>
    <w:p w14:paraId="421C0D48" w14:textId="77777777" w:rsidR="006F739A" w:rsidRPr="005D322A" w:rsidRDefault="006F739A" w:rsidP="006F739A">
      <w:pPr>
        <w:autoSpaceDN w:val="0"/>
        <w:spacing w:line="240" w:lineRule="auto"/>
        <w:jc w:val="left"/>
        <w:textAlignment w:val="baseline"/>
        <w:rPr>
          <w:b/>
          <w:bCs/>
          <w:kern w:val="3"/>
        </w:rPr>
      </w:pPr>
    </w:p>
    <w:tbl>
      <w:tblPr>
        <w:tblStyle w:val="Kontuurtabel2"/>
        <w:tblW w:w="0" w:type="auto"/>
        <w:tblLook w:val="04A0" w:firstRow="1" w:lastRow="0" w:firstColumn="1" w:lastColumn="0" w:noHBand="0" w:noVBand="1"/>
      </w:tblPr>
      <w:tblGrid>
        <w:gridCol w:w="9344"/>
      </w:tblGrid>
      <w:tr w:rsidR="006F739A" w:rsidRPr="005D322A" w14:paraId="07E3EBF8" w14:textId="77777777" w:rsidTr="000B2647">
        <w:tc>
          <w:tcPr>
            <w:tcW w:w="9628" w:type="dxa"/>
          </w:tcPr>
          <w:p w14:paraId="493649D0" w14:textId="77777777" w:rsidR="006F739A" w:rsidRPr="005D322A" w:rsidRDefault="006F739A" w:rsidP="006F739A">
            <w:pPr>
              <w:spacing w:line="240" w:lineRule="auto"/>
              <w:rPr>
                <w:b/>
                <w:bCs/>
                <w:kern w:val="3"/>
              </w:rPr>
            </w:pPr>
            <w:r w:rsidRPr="005D322A">
              <w:rPr>
                <w:b/>
                <w:bCs/>
                <w:kern w:val="3"/>
              </w:rPr>
              <w:t>7. Selgitage, kuidas tagate, et isikuandmete töötlemine ei kahjusta ülemääraselt andmesubjekti õigusi ega muuda tema kohustuste mahtu.</w:t>
            </w:r>
          </w:p>
          <w:p w14:paraId="42BA956B" w14:textId="77777777" w:rsidR="006F739A" w:rsidRPr="005D322A" w:rsidRDefault="006F739A" w:rsidP="006F739A">
            <w:pPr>
              <w:spacing w:line="240" w:lineRule="auto"/>
              <w:jc w:val="left"/>
              <w:rPr>
                <w:i/>
                <w:iCs/>
                <w:kern w:val="3"/>
              </w:rPr>
            </w:pPr>
            <w:r w:rsidRPr="005D322A">
              <w:rPr>
                <w:i/>
                <w:iCs/>
                <w:kern w:val="3"/>
              </w:rPr>
              <w:t>Vajadusel loetleda täiendavaid kaitsemeetmeid privaatsuse riive vähendamiseks.</w:t>
            </w:r>
          </w:p>
          <w:p w14:paraId="0B02F015" w14:textId="77777777" w:rsidR="006F739A" w:rsidRPr="005D322A" w:rsidRDefault="006F739A" w:rsidP="006F739A">
            <w:pPr>
              <w:spacing w:line="240" w:lineRule="auto"/>
              <w:jc w:val="left"/>
              <w:rPr>
                <w:b/>
                <w:bCs/>
                <w:kern w:val="3"/>
              </w:rPr>
            </w:pPr>
          </w:p>
          <w:p w14:paraId="0AC110AD" w14:textId="77777777" w:rsidR="006F739A" w:rsidRPr="005D322A" w:rsidRDefault="006F739A" w:rsidP="006F739A">
            <w:pPr>
              <w:suppressLineNumbers/>
              <w:spacing w:line="240" w:lineRule="auto"/>
              <w:rPr>
                <w:kern w:val="3"/>
              </w:rPr>
            </w:pPr>
            <w:r w:rsidRPr="005D322A">
              <w:rPr>
                <w:kern w:val="3"/>
              </w:rPr>
              <w:t xml:space="preserve">Selgitame kõigepealt, et kuna teadusuuringu loa taotlus Andmekaitse Inspektsioonile eeldab tellija kindlat valmisolekut uuring läbi viia, on Majandus- ja Kommunikatsiooniministeerium uuringu tellijana viinud teadus- ja arendustegevuse erandi alusel läbi avaliku konkursi ning sõlminud töövõtulepingu eduka pakkujaga. Uuringu sisuliseks läbiviijaks ja volitatud töötlejaks on Sihtasutus Mõttekoda </w:t>
            </w:r>
            <w:proofErr w:type="spellStart"/>
            <w:r w:rsidRPr="005D322A">
              <w:rPr>
                <w:kern w:val="3"/>
              </w:rPr>
              <w:t>Praxis</w:t>
            </w:r>
            <w:proofErr w:type="spellEnd"/>
            <w:r w:rsidRPr="005D322A">
              <w:rPr>
                <w:kern w:val="3"/>
              </w:rPr>
              <w:t xml:space="preserve"> (edaspidi </w:t>
            </w:r>
            <w:proofErr w:type="spellStart"/>
            <w:r w:rsidRPr="005D322A">
              <w:rPr>
                <w:kern w:val="3"/>
              </w:rPr>
              <w:t>Praxis</w:t>
            </w:r>
            <w:proofErr w:type="spellEnd"/>
            <w:r w:rsidRPr="005D322A">
              <w:rPr>
                <w:kern w:val="3"/>
              </w:rPr>
              <w:t>).</w:t>
            </w:r>
          </w:p>
          <w:p w14:paraId="2BA9756C" w14:textId="77777777" w:rsidR="006F739A" w:rsidRPr="005D322A" w:rsidRDefault="006F739A" w:rsidP="006F739A">
            <w:pPr>
              <w:suppressLineNumbers/>
              <w:spacing w:line="240" w:lineRule="auto"/>
              <w:rPr>
                <w:kern w:val="3"/>
              </w:rPr>
            </w:pPr>
          </w:p>
          <w:p w14:paraId="1F0A6908" w14:textId="57E3E688" w:rsidR="006F739A" w:rsidRPr="005D322A" w:rsidRDefault="006F739A" w:rsidP="006F739A">
            <w:pPr>
              <w:suppressLineNumbers/>
              <w:spacing w:line="240" w:lineRule="auto"/>
              <w:rPr>
                <w:kern w:val="3"/>
              </w:rPr>
            </w:pPr>
            <w:r w:rsidRPr="005D322A">
              <w:rPr>
                <w:b/>
                <w:bCs/>
                <w:kern w:val="3"/>
              </w:rPr>
              <w:t xml:space="preserve">Individuaalintervjuude läbiviimiseks </w:t>
            </w:r>
            <w:r w:rsidRPr="005D322A">
              <w:rPr>
                <w:kern w:val="3"/>
              </w:rPr>
              <w:t xml:space="preserve">esitab </w:t>
            </w:r>
            <w:proofErr w:type="spellStart"/>
            <w:r w:rsidRPr="005D322A">
              <w:rPr>
                <w:kern w:val="3"/>
              </w:rPr>
              <w:t>Praxis</w:t>
            </w:r>
            <w:proofErr w:type="spellEnd"/>
            <w:r w:rsidRPr="005D322A">
              <w:rPr>
                <w:kern w:val="3"/>
              </w:rPr>
              <w:t xml:space="preserve"> päringu Töötukassale koos soovitavate kriteeriumitega intervjueeritavate valikuks (vt andmepäringu sisu lisa 4). Töötukassa valib juhuslikkuse alusel intervjueeritavad päringus täpsustatud üldkogumist. </w:t>
            </w:r>
            <w:r w:rsidR="000D5216">
              <w:rPr>
                <w:kern w:val="3"/>
              </w:rPr>
              <w:t xml:space="preserve">Töötukassale tehakse päring </w:t>
            </w:r>
            <w:r w:rsidR="007B0E73">
              <w:rPr>
                <w:kern w:val="3"/>
              </w:rPr>
              <w:t>115</w:t>
            </w:r>
            <w:r w:rsidR="007B0E73" w:rsidRPr="005D322A">
              <w:rPr>
                <w:kern w:val="3"/>
              </w:rPr>
              <w:t xml:space="preserve"> </w:t>
            </w:r>
            <w:r w:rsidRPr="005D322A">
              <w:rPr>
                <w:kern w:val="3"/>
              </w:rPr>
              <w:t xml:space="preserve">töötuna registreeritu kontakti ja 75 tööandja kontakti kohta (vt täpsemalt intervjuude arv ja päringu maht lisas 4). </w:t>
            </w:r>
            <w:r w:rsidR="005324F8">
              <w:rPr>
                <w:kern w:val="3"/>
              </w:rPr>
              <w:t xml:space="preserve">Päringu maht on suurem kui planeeritud intervjuude arv selleks, et tagada </w:t>
            </w:r>
            <w:r w:rsidRPr="005D322A">
              <w:rPr>
                <w:kern w:val="3"/>
              </w:rPr>
              <w:t xml:space="preserve">teatav kontaktide varu, et asendada intervjuusid juhul kui osad inimesed ei soovi uuringus osaleda. Teiselt poolt </w:t>
            </w:r>
            <w:r w:rsidR="00A706CA">
              <w:rPr>
                <w:kern w:val="3"/>
              </w:rPr>
              <w:t xml:space="preserve">oleme kontaktandmete päringu mahtu piiranud selliselt, et </w:t>
            </w:r>
            <w:r w:rsidRPr="005D322A">
              <w:rPr>
                <w:kern w:val="3"/>
              </w:rPr>
              <w:t>ei väljastata</w:t>
            </w:r>
            <w:r w:rsidR="00A706CA">
              <w:rPr>
                <w:kern w:val="3"/>
              </w:rPr>
              <w:t>ks</w:t>
            </w:r>
            <w:r w:rsidRPr="005D322A">
              <w:rPr>
                <w:kern w:val="3"/>
              </w:rPr>
              <w:t xml:space="preserve"> uuringu teostajale liialt palju ebavajalikke andmeid, mida uuringu jaoks tarvis ei lähe.</w:t>
            </w:r>
            <w:r w:rsidR="00A706CA">
              <w:rPr>
                <w:kern w:val="3"/>
              </w:rPr>
              <w:t xml:space="preserve"> </w:t>
            </w:r>
            <w:r w:rsidR="007B0E73">
              <w:rPr>
                <w:kern w:val="3"/>
              </w:rPr>
              <w:t>Juhul kui väljastatud kontaktide põhjal ei ole võimalik uuringus ette nähtud intervjuude arvu täita</w:t>
            </w:r>
            <w:r w:rsidR="0053787E">
              <w:rPr>
                <w:kern w:val="3"/>
              </w:rPr>
              <w:t xml:space="preserve"> (</w:t>
            </w:r>
            <w:r w:rsidR="00EB0739">
              <w:rPr>
                <w:kern w:val="3"/>
              </w:rPr>
              <w:t>nt kontaktandmed ei kehti, inimesed ei soovi uuringus osaleda)</w:t>
            </w:r>
            <w:r w:rsidR="007B0E73">
              <w:rPr>
                <w:kern w:val="3"/>
              </w:rPr>
              <w:t>, tehakse Töötukassale korduspäring üksnes nende intervjuude asendamiseks, mis jäävad puudu. Korduspäring tehakse samal põhimõttel ja samade tunnuste alusel, mis esialgne päring (5 kontakti ühe intervjuu kohta).</w:t>
            </w:r>
            <w:r w:rsidR="007B5143">
              <w:rPr>
                <w:kern w:val="3"/>
              </w:rPr>
              <w:t xml:space="preserve"> Näide: kui </w:t>
            </w:r>
            <w:r w:rsidR="00B630BF">
              <w:rPr>
                <w:kern w:val="3"/>
              </w:rPr>
              <w:t xml:space="preserve">kõigi </w:t>
            </w:r>
            <w:r w:rsidR="007B5143">
              <w:rPr>
                <w:kern w:val="3"/>
              </w:rPr>
              <w:t xml:space="preserve">esialgses </w:t>
            </w:r>
            <w:r w:rsidR="00B630BF">
              <w:rPr>
                <w:kern w:val="3"/>
              </w:rPr>
              <w:t>päringus väljastatud inimestega ühendust võtmise järel</w:t>
            </w:r>
            <w:r w:rsidR="007B0E73">
              <w:rPr>
                <w:kern w:val="3"/>
              </w:rPr>
              <w:t xml:space="preserve"> </w:t>
            </w:r>
            <w:r w:rsidR="00B630BF">
              <w:rPr>
                <w:kern w:val="3"/>
              </w:rPr>
              <w:t xml:space="preserve">jääb puudu </w:t>
            </w:r>
            <w:r w:rsidR="00990B8A">
              <w:rPr>
                <w:kern w:val="3"/>
              </w:rPr>
              <w:t xml:space="preserve">3 intervjuud, esitatakse Töötukassale uus kontaktandmete päring </w:t>
            </w:r>
            <w:r w:rsidR="007F3147">
              <w:rPr>
                <w:kern w:val="3"/>
              </w:rPr>
              <w:t xml:space="preserve">15 töötu kontakti saamiseks, et kutsuda </w:t>
            </w:r>
            <w:r w:rsidR="00422E16">
              <w:rPr>
                <w:kern w:val="3"/>
              </w:rPr>
              <w:t>nad uuringus osalema</w:t>
            </w:r>
            <w:r w:rsidR="007F3147">
              <w:rPr>
                <w:kern w:val="3"/>
              </w:rPr>
              <w:t>.</w:t>
            </w:r>
            <w:r w:rsidR="00904EBA">
              <w:rPr>
                <w:kern w:val="3"/>
              </w:rPr>
              <w:t xml:space="preserve"> Hindame, et </w:t>
            </w:r>
            <w:r w:rsidR="00C479F0">
              <w:rPr>
                <w:kern w:val="3"/>
              </w:rPr>
              <w:t>korduspäringud on vajalikud üksnes töötute intervjuude tegemiseks (tööandjate intervjuude jaoks piisab esialgsest päringust)</w:t>
            </w:r>
            <w:r w:rsidR="006C72AB">
              <w:rPr>
                <w:kern w:val="3"/>
              </w:rPr>
              <w:t xml:space="preserve"> ning </w:t>
            </w:r>
            <w:r w:rsidR="00904EBA">
              <w:rPr>
                <w:kern w:val="3"/>
              </w:rPr>
              <w:lastRenderedPageBreak/>
              <w:t xml:space="preserve">maksimaalne töötute kontaktide päringu maht </w:t>
            </w:r>
            <w:r w:rsidR="006C72AB">
              <w:rPr>
                <w:kern w:val="3"/>
              </w:rPr>
              <w:t>(koos korduspäringutega) võiks jääda 230 kontakti piiresse (arvestades kokku töötud, kes on tööampse teinud ja need, kes ei ole tööampse teinud).</w:t>
            </w:r>
            <w:r w:rsidR="007F3147">
              <w:rPr>
                <w:kern w:val="3"/>
              </w:rPr>
              <w:t xml:space="preserve"> </w:t>
            </w:r>
            <w:r w:rsidRPr="005D322A">
              <w:rPr>
                <w:kern w:val="3"/>
              </w:rPr>
              <w:t>AKI loa saamisel ja valimiisikutega kontakteerumisel informeeritakse andmesubjekte intervjuu eesmärgist ja selgitatakse võimalust uuringus osalemisest loobuda (intervjuul osalemine on vabatahtlik).</w:t>
            </w:r>
            <w:r w:rsidR="00667E4F">
              <w:rPr>
                <w:kern w:val="3"/>
              </w:rPr>
              <w:t xml:space="preserve"> Teavitus saadetakse kõigile kontaktisikutele </w:t>
            </w:r>
            <w:r w:rsidR="00465C08">
              <w:rPr>
                <w:kern w:val="3"/>
              </w:rPr>
              <w:t>hiljemalt ühe kuu jooksul alates kontaktandmete väljastamisest.</w:t>
            </w:r>
            <w:r w:rsidRPr="005D322A">
              <w:rPr>
                <w:kern w:val="3"/>
              </w:rPr>
              <w:t xml:space="preserve"> Nõusolek intervjueeritavana uuringus osaleda antakse e-kirja teel või enne intervjuu algust suuliselt. Andmeid kogutakse vaid sel määral ja selle kohta, mis on vajalik uurimisküsimustele vastamiseks. Vt intervjueeritavatega kontakteerumise vormi taotluse lisa 2.  </w:t>
            </w:r>
          </w:p>
          <w:p w14:paraId="6D6C259B" w14:textId="77777777" w:rsidR="006F739A" w:rsidRPr="005D322A" w:rsidRDefault="006F739A" w:rsidP="006F739A">
            <w:pPr>
              <w:suppressLineNumbers/>
              <w:spacing w:line="240" w:lineRule="auto"/>
              <w:rPr>
                <w:kern w:val="3"/>
              </w:rPr>
            </w:pPr>
          </w:p>
          <w:p w14:paraId="68EB9302" w14:textId="77777777" w:rsidR="006F739A" w:rsidRPr="005D322A" w:rsidRDefault="006F739A" w:rsidP="006F739A">
            <w:pPr>
              <w:suppressLineNumbers/>
              <w:spacing w:line="240" w:lineRule="auto"/>
              <w:rPr>
                <w:kern w:val="3"/>
                <w:u w:val="single"/>
              </w:rPr>
            </w:pPr>
            <w:r w:rsidRPr="005D322A">
              <w:rPr>
                <w:b/>
                <w:bCs/>
                <w:kern w:val="3"/>
              </w:rPr>
              <w:t>Registriandmete analüüsiga</w:t>
            </w:r>
            <w:r w:rsidRPr="005D322A">
              <w:rPr>
                <w:kern w:val="3"/>
              </w:rPr>
              <w:t xml:space="preserve"> seotud andmeandja (registripidaja) on Töötukassa, kellega on eelnevalt kooskõlastatud andmepäringu maht ja koosseis. Andmete liikumine uuringus on kavandatud nii, et oleks võimalikult lühike andmete liikumise tee ja andmeid töötleks minimaalselt vajalik hulk inimesi. </w:t>
            </w:r>
          </w:p>
          <w:p w14:paraId="30739C8D" w14:textId="77777777" w:rsidR="006F739A" w:rsidRPr="005D322A" w:rsidRDefault="006F739A" w:rsidP="006F739A">
            <w:pPr>
              <w:suppressLineNumbers/>
              <w:spacing w:line="240" w:lineRule="auto"/>
              <w:rPr>
                <w:kern w:val="3"/>
              </w:rPr>
            </w:pPr>
          </w:p>
          <w:p w14:paraId="5E49AB7B" w14:textId="77777777" w:rsidR="006F739A" w:rsidRPr="005D322A" w:rsidRDefault="006F739A" w:rsidP="006F739A">
            <w:pPr>
              <w:suppressLineNumbers/>
              <w:spacing w:line="240" w:lineRule="auto"/>
              <w:rPr>
                <w:kern w:val="3"/>
              </w:rPr>
            </w:pPr>
            <w:r w:rsidRPr="005D322A">
              <w:rPr>
                <w:kern w:val="3"/>
              </w:rPr>
              <w:t xml:space="preserve">Kuivõrd osaliselt haldab ja väljastab registriandmeid Statistikaamet ning osaliselt vajavad Statistikaametis olemasolevad registriandmed täiendavaid päringuid vastavatest registritest, toimub andmete ühendamine esmalt Statistikaametis ning seejärel tehakse kättesaadavaks turvalisel viisil RDP-keskkonnas üle </w:t>
            </w:r>
            <w:proofErr w:type="spellStart"/>
            <w:r w:rsidRPr="005D322A">
              <w:rPr>
                <w:kern w:val="3"/>
              </w:rPr>
              <w:t>VPNi</w:t>
            </w:r>
            <w:proofErr w:type="spellEnd"/>
            <w:r w:rsidRPr="005D322A">
              <w:rPr>
                <w:kern w:val="3"/>
              </w:rPr>
              <w:t xml:space="preserve"> </w:t>
            </w:r>
            <w:proofErr w:type="spellStart"/>
            <w:r w:rsidRPr="005D322A">
              <w:rPr>
                <w:kern w:val="3"/>
              </w:rPr>
              <w:t>Praxisele</w:t>
            </w:r>
            <w:proofErr w:type="spellEnd"/>
            <w:r w:rsidRPr="005D322A">
              <w:rPr>
                <w:kern w:val="3"/>
              </w:rPr>
              <w:t xml:space="preserve">. </w:t>
            </w:r>
          </w:p>
          <w:p w14:paraId="4B447ADB" w14:textId="77777777" w:rsidR="006F739A" w:rsidRPr="005D322A" w:rsidRDefault="006F739A" w:rsidP="006F739A">
            <w:pPr>
              <w:suppressLineNumbers/>
              <w:spacing w:line="240" w:lineRule="auto"/>
              <w:rPr>
                <w:kern w:val="3"/>
              </w:rPr>
            </w:pPr>
          </w:p>
          <w:p w14:paraId="1D29EFFD" w14:textId="77777777" w:rsidR="006F739A" w:rsidRPr="005D322A" w:rsidRDefault="006F739A" w:rsidP="006F739A">
            <w:pPr>
              <w:suppressLineNumbers/>
              <w:spacing w:line="240" w:lineRule="auto"/>
              <w:rPr>
                <w:kern w:val="3"/>
              </w:rPr>
            </w:pPr>
            <w:r w:rsidRPr="005D322A">
              <w:rPr>
                <w:kern w:val="3"/>
              </w:rPr>
              <w:t xml:space="preserve">Isikuandmete töötlemine ei kahjusta andmesubjektide õigusi ega muuda nende kohustuste mahtu, kuna </w:t>
            </w:r>
            <w:r w:rsidRPr="005D322A">
              <w:rPr>
                <w:b/>
                <w:bCs/>
                <w:kern w:val="3"/>
              </w:rPr>
              <w:t>kõik uuringuprojekti lõpptulemused avaldatakse</w:t>
            </w:r>
            <w:r w:rsidRPr="005D322A">
              <w:rPr>
                <w:kern w:val="3"/>
              </w:rPr>
              <w:t xml:space="preserve"> </w:t>
            </w:r>
            <w:r w:rsidRPr="005D322A">
              <w:rPr>
                <w:b/>
                <w:bCs/>
                <w:kern w:val="3"/>
              </w:rPr>
              <w:t xml:space="preserve">üldistatul kujul. </w:t>
            </w:r>
            <w:r w:rsidRPr="005D322A">
              <w:rPr>
                <w:kern w:val="3"/>
              </w:rPr>
              <w:t xml:space="preserve">Uuringu tulemusi üldistatakse analüüsitavate rühmade tasandil, st ei analüüsita ühtegi registreeritud töötut individuaalselt ega eraldi. Uuringu tulemuste avaldamisel jälgitakse, et registriandmete analüüsis ei oleks üheski lõikes vähem kui 20 andmesubjekti (juhul kui mõnes lõikes on inimeste arv väiksem, jäetakse andmed avaldamata või agregeeritakse vastavalt suurematesse rühmadesse).  Andmetöötleja lähtub andmete töötlemisel isikuandmete töötleja </w:t>
            </w:r>
            <w:proofErr w:type="spellStart"/>
            <w:r w:rsidRPr="005D322A">
              <w:rPr>
                <w:kern w:val="3"/>
              </w:rPr>
              <w:t>üldjuhendis</w:t>
            </w:r>
            <w:proofErr w:type="spellEnd"/>
            <w:r w:rsidRPr="005D322A">
              <w:rPr>
                <w:kern w:val="3"/>
              </w:rPr>
              <w:t xml:space="preserve"> toodud andmete töötlemise põhimõtetest. </w:t>
            </w:r>
          </w:p>
          <w:p w14:paraId="6CE87AE0" w14:textId="77777777" w:rsidR="006F739A" w:rsidRPr="005D322A" w:rsidRDefault="006F739A" w:rsidP="006F739A">
            <w:pPr>
              <w:suppressLineNumbers/>
              <w:spacing w:line="240" w:lineRule="auto"/>
              <w:jc w:val="left"/>
              <w:rPr>
                <w:kern w:val="3"/>
              </w:rPr>
            </w:pPr>
          </w:p>
          <w:p w14:paraId="2DBEC588" w14:textId="6893CE28" w:rsidR="006F739A" w:rsidRPr="005D322A" w:rsidRDefault="006F739A" w:rsidP="006F739A">
            <w:pPr>
              <w:suppressLineNumbers/>
              <w:spacing w:line="240" w:lineRule="auto"/>
              <w:rPr>
                <w:kern w:val="3"/>
              </w:rPr>
            </w:pPr>
            <w:r w:rsidRPr="005D322A">
              <w:rPr>
                <w:kern w:val="3"/>
              </w:rPr>
              <w:t xml:space="preserve">Isikuandmete kaitse </w:t>
            </w:r>
            <w:proofErr w:type="spellStart"/>
            <w:r w:rsidRPr="005D322A">
              <w:rPr>
                <w:kern w:val="3"/>
              </w:rPr>
              <w:t>üldmääruse</w:t>
            </w:r>
            <w:proofErr w:type="spellEnd"/>
            <w:r w:rsidRPr="005D322A">
              <w:rPr>
                <w:kern w:val="3"/>
              </w:rPr>
              <w:t xml:space="preserve"> </w:t>
            </w:r>
            <w:r w:rsidR="00B31D34">
              <w:rPr>
                <w:kern w:val="3"/>
              </w:rPr>
              <w:t>(</w:t>
            </w:r>
            <w:r w:rsidR="00542BB0">
              <w:rPr>
                <w:kern w:val="3"/>
              </w:rPr>
              <w:t>IKÜM</w:t>
            </w:r>
            <w:r w:rsidR="00B31D34">
              <w:rPr>
                <w:kern w:val="3"/>
              </w:rPr>
              <w:t xml:space="preserve">) </w:t>
            </w:r>
            <w:r w:rsidRPr="005D322A">
              <w:rPr>
                <w:kern w:val="3"/>
              </w:rPr>
              <w:t>põhjenduspunkt 157 rõhutab, et registritest teabe sidumise teel võib saada uusi väärtuslikke teadmisi. Registrite alusel saadud uuringutulemused annavad usaldusväärseid ja kvaliteetseid teadmisi, mis on aluseks teadmispõhise poliitika sõnastamisele ja rakendamisele, saab parandada paljude inimeste elukvaliteeti ja suurendada tööturuteenuste tõhusust. Seda eesmärki kannab ka antud uuringuprojekt.</w:t>
            </w:r>
          </w:p>
          <w:p w14:paraId="0AACCA73" w14:textId="77777777" w:rsidR="006F739A" w:rsidRPr="005D322A" w:rsidRDefault="006F739A" w:rsidP="006F739A">
            <w:pPr>
              <w:suppressLineNumbers/>
              <w:spacing w:line="240" w:lineRule="auto"/>
              <w:rPr>
                <w:kern w:val="3"/>
              </w:rPr>
            </w:pPr>
          </w:p>
          <w:p w14:paraId="21DF61AA" w14:textId="77777777" w:rsidR="006F739A" w:rsidRPr="005D322A" w:rsidRDefault="006F739A" w:rsidP="006F739A">
            <w:pPr>
              <w:spacing w:line="240" w:lineRule="auto"/>
              <w:rPr>
                <w:b/>
                <w:bCs/>
                <w:kern w:val="3"/>
              </w:rPr>
            </w:pPr>
            <w:r w:rsidRPr="005D322A">
              <w:rPr>
                <w:kern w:val="3"/>
              </w:rPr>
              <w:t>Info kõigi ministeeriumi poolt läbiviidavate uuringute ja analüüside kohta avaldatakse ministeeriumi lehel. Lehte ja sellel kajastuvat infot hoitakse ajakohasena. Inimestel on võimalik lehel tutvuda uuringute ja analüüside eesmärkide, andmekoosseisude ja analüüsi kokkuvõtliku teabega.</w:t>
            </w:r>
          </w:p>
          <w:p w14:paraId="11B27FF7" w14:textId="77777777" w:rsidR="006F739A" w:rsidRPr="005D322A" w:rsidRDefault="006F739A" w:rsidP="006F739A">
            <w:pPr>
              <w:spacing w:line="240" w:lineRule="auto"/>
              <w:jc w:val="left"/>
              <w:rPr>
                <w:b/>
                <w:bCs/>
                <w:kern w:val="3"/>
              </w:rPr>
            </w:pPr>
          </w:p>
        </w:tc>
      </w:tr>
    </w:tbl>
    <w:p w14:paraId="4DE03646" w14:textId="77777777" w:rsidR="006F739A" w:rsidRPr="005D322A" w:rsidRDefault="006F739A" w:rsidP="006F739A">
      <w:pPr>
        <w:autoSpaceDN w:val="0"/>
        <w:spacing w:line="240" w:lineRule="auto"/>
        <w:jc w:val="left"/>
        <w:textAlignment w:val="baseline"/>
        <w:rPr>
          <w:b/>
          <w:bCs/>
          <w:kern w:val="3"/>
        </w:rPr>
      </w:pPr>
    </w:p>
    <w:p w14:paraId="2D8F0993" w14:textId="77777777" w:rsidR="006F739A" w:rsidRPr="005D322A" w:rsidRDefault="006F739A" w:rsidP="006F739A">
      <w:pPr>
        <w:autoSpaceDN w:val="0"/>
        <w:spacing w:line="240" w:lineRule="auto"/>
        <w:jc w:val="left"/>
        <w:textAlignment w:val="baseline"/>
        <w:rPr>
          <w:b/>
          <w:bCs/>
          <w:kern w:val="3"/>
        </w:rPr>
      </w:pPr>
    </w:p>
    <w:tbl>
      <w:tblPr>
        <w:tblStyle w:val="Kontuurtabel2"/>
        <w:tblW w:w="0" w:type="auto"/>
        <w:tblLook w:val="04A0" w:firstRow="1" w:lastRow="0" w:firstColumn="1" w:lastColumn="0" w:noHBand="0" w:noVBand="1"/>
      </w:tblPr>
      <w:tblGrid>
        <w:gridCol w:w="9344"/>
      </w:tblGrid>
      <w:tr w:rsidR="006F739A" w:rsidRPr="005D322A" w14:paraId="595F5B7B" w14:textId="77777777" w:rsidTr="000B2647">
        <w:tc>
          <w:tcPr>
            <w:tcW w:w="9628" w:type="dxa"/>
          </w:tcPr>
          <w:p w14:paraId="636F26B0" w14:textId="77777777" w:rsidR="006F739A" w:rsidRPr="005D322A" w:rsidRDefault="006F739A" w:rsidP="006F739A">
            <w:pPr>
              <w:spacing w:line="240" w:lineRule="auto"/>
              <w:rPr>
                <w:b/>
                <w:bCs/>
                <w:kern w:val="3"/>
              </w:rPr>
            </w:pPr>
            <w:r w:rsidRPr="005D322A">
              <w:rPr>
                <w:b/>
                <w:bCs/>
                <w:kern w:val="3"/>
              </w:rPr>
              <w:t xml:space="preserve">8. Kuidas toimub andmete edastamine isikuandmete allikalt teadusuuringu läbiviijani? </w:t>
            </w:r>
            <w:r w:rsidRPr="005D322A">
              <w:rPr>
                <w:kern w:val="3"/>
              </w:rPr>
              <w:t>Sealhulgas palume välja tuua milliseid töötlussüsteeme ja/või keskkondi (sh pilveteenus) isikuandmete (sh pseudonüümitud) töötlemiseks kasutatakse ning millises riigis</w:t>
            </w:r>
            <w:r w:rsidRPr="005D322A">
              <w:rPr>
                <w:kern w:val="3"/>
                <w:vertAlign w:val="superscript"/>
              </w:rPr>
              <w:footnoteReference w:id="5"/>
            </w:r>
            <w:r w:rsidRPr="005D322A">
              <w:rPr>
                <w:kern w:val="3"/>
              </w:rPr>
              <w:t xml:space="preserve"> asuvad töötlussüsteemide/pilveteenuse pakkuja serverid.</w:t>
            </w:r>
            <w:r w:rsidRPr="005D322A">
              <w:rPr>
                <w:b/>
                <w:bCs/>
                <w:kern w:val="3"/>
              </w:rPr>
              <w:t xml:space="preserve"> </w:t>
            </w:r>
          </w:p>
          <w:p w14:paraId="3A2C296C" w14:textId="77777777" w:rsidR="006F739A" w:rsidRPr="005D322A" w:rsidRDefault="006F739A" w:rsidP="006F739A">
            <w:pPr>
              <w:spacing w:line="240" w:lineRule="auto"/>
              <w:jc w:val="left"/>
              <w:rPr>
                <w:b/>
                <w:bCs/>
                <w:kern w:val="3"/>
              </w:rPr>
            </w:pPr>
          </w:p>
          <w:p w14:paraId="4B3DD4E6" w14:textId="77777777" w:rsidR="006F739A" w:rsidRPr="005D322A" w:rsidRDefault="006F739A" w:rsidP="00D269F9">
            <w:pPr>
              <w:suppressLineNumbers/>
              <w:spacing w:line="240" w:lineRule="auto"/>
              <w:rPr>
                <w:kern w:val="3"/>
              </w:rPr>
            </w:pPr>
            <w:r w:rsidRPr="005D322A">
              <w:rPr>
                <w:kern w:val="3"/>
              </w:rPr>
              <w:lastRenderedPageBreak/>
              <w:t>Isikuandmete kasutamisel on oluline eristada uuringu kvantitatiivseks analüüsiks kasutatavaid andmeid ning kvalitatiivuuringu läbiviimiseks vajalikke andmeid.</w:t>
            </w:r>
          </w:p>
          <w:p w14:paraId="1E1D4C08" w14:textId="77777777" w:rsidR="006F739A" w:rsidRPr="005D322A" w:rsidRDefault="006F739A" w:rsidP="00D269F9">
            <w:pPr>
              <w:suppressLineNumbers/>
              <w:spacing w:line="240" w:lineRule="auto"/>
              <w:rPr>
                <w:kern w:val="3"/>
              </w:rPr>
            </w:pPr>
          </w:p>
          <w:p w14:paraId="64FA8587" w14:textId="77777777" w:rsidR="006F739A" w:rsidRPr="005D322A" w:rsidRDefault="006F739A" w:rsidP="00D269F9">
            <w:pPr>
              <w:suppressLineNumbers/>
              <w:spacing w:line="240" w:lineRule="auto"/>
              <w:rPr>
                <w:kern w:val="3"/>
              </w:rPr>
            </w:pPr>
            <w:r w:rsidRPr="005D322A">
              <w:rPr>
                <w:b/>
                <w:bCs/>
                <w:kern w:val="3"/>
              </w:rPr>
              <w:t>Kvalitatiivuuringu</w:t>
            </w:r>
            <w:r w:rsidRPr="005D322A">
              <w:rPr>
                <w:kern w:val="3"/>
              </w:rPr>
              <w:t xml:space="preserve"> jaoks vajalike kontaktandmete edastamise protsess: </w:t>
            </w:r>
          </w:p>
          <w:p w14:paraId="79E175D7" w14:textId="619D96B1" w:rsidR="006F739A" w:rsidRPr="005D322A" w:rsidRDefault="006F739A" w:rsidP="00D269F9">
            <w:pPr>
              <w:numPr>
                <w:ilvl w:val="0"/>
                <w:numId w:val="4"/>
              </w:numPr>
              <w:suppressLineNumbers/>
              <w:spacing w:line="240" w:lineRule="auto"/>
              <w:rPr>
                <w:kern w:val="3"/>
              </w:rPr>
            </w:pPr>
            <w:proofErr w:type="spellStart"/>
            <w:r w:rsidRPr="005D322A">
              <w:rPr>
                <w:kern w:val="3"/>
              </w:rPr>
              <w:t>Praxis</w:t>
            </w:r>
            <w:proofErr w:type="spellEnd"/>
            <w:r w:rsidRPr="005D322A">
              <w:rPr>
                <w:kern w:val="3"/>
              </w:rPr>
              <w:t xml:space="preserve"> esitab päringu intervjueeritavate kontaktandmete saamiseks Töötukassale. Päring sisaldab infot nii valimi mahu kui intervjueeritavate taustatunnuste kohta</w:t>
            </w:r>
            <w:r w:rsidR="00B075B6">
              <w:rPr>
                <w:kern w:val="3"/>
              </w:rPr>
              <w:t xml:space="preserve"> (</w:t>
            </w:r>
            <w:r w:rsidR="00B838FD">
              <w:rPr>
                <w:kern w:val="3"/>
              </w:rPr>
              <w:t xml:space="preserve">kas isik on varasemalt tööampse teinud </w:t>
            </w:r>
            <w:r w:rsidR="000B50EF">
              <w:rPr>
                <w:kern w:val="3"/>
              </w:rPr>
              <w:t xml:space="preserve">oma endise tööandja juures; kas isik on teinud tööampse, aga pole </w:t>
            </w:r>
            <w:r w:rsidR="00D73F6A">
              <w:rPr>
                <w:kern w:val="3"/>
              </w:rPr>
              <w:t>selle</w:t>
            </w:r>
            <w:r w:rsidR="000B50EF">
              <w:rPr>
                <w:kern w:val="3"/>
              </w:rPr>
              <w:t xml:space="preserve"> eest raha saanud</w:t>
            </w:r>
            <w:r w:rsidR="00D73F6A">
              <w:rPr>
                <w:kern w:val="3"/>
              </w:rPr>
              <w:t>; kas isik on juht- või kontrollorgani liige</w:t>
            </w:r>
            <w:r w:rsidR="00C6226D">
              <w:rPr>
                <w:kern w:val="3"/>
              </w:rPr>
              <w:t xml:space="preserve"> – päritavate andmete loetelu on ka lisas 4</w:t>
            </w:r>
            <w:r w:rsidR="00B075B6">
              <w:rPr>
                <w:kern w:val="3"/>
              </w:rPr>
              <w:t>)</w:t>
            </w:r>
            <w:r w:rsidRPr="005D322A">
              <w:rPr>
                <w:kern w:val="3"/>
              </w:rPr>
              <w:t>;</w:t>
            </w:r>
          </w:p>
          <w:p w14:paraId="5972A53A" w14:textId="77777777" w:rsidR="006F739A" w:rsidRPr="005D322A" w:rsidRDefault="006F739A" w:rsidP="00D269F9">
            <w:pPr>
              <w:numPr>
                <w:ilvl w:val="0"/>
                <w:numId w:val="4"/>
              </w:numPr>
              <w:suppressLineNumbers/>
              <w:spacing w:line="240" w:lineRule="auto"/>
              <w:rPr>
                <w:kern w:val="3"/>
              </w:rPr>
            </w:pPr>
            <w:r w:rsidRPr="005D322A">
              <w:rPr>
                <w:kern w:val="3"/>
              </w:rPr>
              <w:t>Töötukassa teeb väljavõtte Töötukassa andmekogust vastavalt kokku lepitud valimi mahule ja taustatunnustele (vt ka lisa 4);</w:t>
            </w:r>
          </w:p>
          <w:p w14:paraId="1E39801C" w14:textId="77777777" w:rsidR="006F739A" w:rsidRPr="005D322A" w:rsidRDefault="006F739A" w:rsidP="00D269F9">
            <w:pPr>
              <w:numPr>
                <w:ilvl w:val="0"/>
                <w:numId w:val="4"/>
              </w:numPr>
              <w:suppressLineNumbers/>
              <w:spacing w:line="240" w:lineRule="auto"/>
              <w:rPr>
                <w:kern w:val="3"/>
              </w:rPr>
            </w:pPr>
            <w:r w:rsidRPr="005D322A">
              <w:rPr>
                <w:kern w:val="3"/>
              </w:rPr>
              <w:t xml:space="preserve">Töötukassa edastab valimisse kuuluvate isikute kontaktandmed koos taustatunnustega Töötukassa failivahetuskeskkonna kaudu krüpteerituna </w:t>
            </w:r>
            <w:proofErr w:type="spellStart"/>
            <w:r w:rsidRPr="005D322A">
              <w:rPr>
                <w:kern w:val="3"/>
              </w:rPr>
              <w:t>Praxise</w:t>
            </w:r>
            <w:proofErr w:type="spellEnd"/>
            <w:r w:rsidRPr="005D322A">
              <w:rPr>
                <w:kern w:val="3"/>
              </w:rPr>
              <w:t xml:space="preserve"> kontaktisiku isikukoodile. Failivahetuskeskkond on failide turvaliseks vahetamiseks Töötukassa partneritega;</w:t>
            </w:r>
          </w:p>
          <w:p w14:paraId="1EF46414" w14:textId="77777777" w:rsidR="006F739A" w:rsidRPr="005D322A" w:rsidRDefault="006F739A" w:rsidP="00D269F9">
            <w:pPr>
              <w:numPr>
                <w:ilvl w:val="0"/>
                <w:numId w:val="4"/>
              </w:numPr>
              <w:suppressLineNumbers/>
              <w:spacing w:line="240" w:lineRule="auto"/>
              <w:rPr>
                <w:kern w:val="3"/>
              </w:rPr>
            </w:pPr>
            <w:proofErr w:type="spellStart"/>
            <w:r w:rsidRPr="005D322A">
              <w:rPr>
                <w:kern w:val="3"/>
              </w:rPr>
              <w:t>Praxis</w:t>
            </w:r>
            <w:proofErr w:type="spellEnd"/>
            <w:r w:rsidRPr="005D322A">
              <w:rPr>
                <w:kern w:val="3"/>
              </w:rPr>
              <w:t xml:space="preserve"> hoiab Töötukassalt saadud intervjueeritavate andmeid SharePoint kaustas (pilveteenuse server asub Euroopa Liidus). Andmed hoitakse eraldi intervjuu salvestustest ja transkriptsioonidest. Andmed, intervjuu transkriptsioonid ja salvestused hävitatakse hiljemalt 2 kuu jooksul peale uuringu lepingu lõppemist.</w:t>
            </w:r>
          </w:p>
          <w:p w14:paraId="20B005B2" w14:textId="77777777" w:rsidR="006F739A" w:rsidRPr="005D322A" w:rsidRDefault="006F739A" w:rsidP="00D269F9">
            <w:pPr>
              <w:suppressLineNumbers/>
              <w:spacing w:line="240" w:lineRule="auto"/>
              <w:rPr>
                <w:kern w:val="3"/>
              </w:rPr>
            </w:pPr>
          </w:p>
          <w:p w14:paraId="1BD73A82" w14:textId="77777777" w:rsidR="006F739A" w:rsidRPr="005D322A" w:rsidRDefault="006F739A" w:rsidP="00D269F9">
            <w:pPr>
              <w:suppressLineNumbers/>
              <w:spacing w:line="240" w:lineRule="auto"/>
              <w:rPr>
                <w:b/>
                <w:bCs/>
                <w:kern w:val="3"/>
              </w:rPr>
            </w:pPr>
            <w:r w:rsidRPr="005D322A">
              <w:rPr>
                <w:b/>
                <w:bCs/>
                <w:kern w:val="3"/>
              </w:rPr>
              <w:t xml:space="preserve">Registriandmete analüüsi </w:t>
            </w:r>
            <w:r w:rsidRPr="005D322A">
              <w:rPr>
                <w:kern w:val="3"/>
              </w:rPr>
              <w:t xml:space="preserve">läbiviimisel on hõlmatud järgmised registrid ja registripidajad: </w:t>
            </w:r>
          </w:p>
          <w:p w14:paraId="2AEC5396" w14:textId="77777777" w:rsidR="006F739A" w:rsidRPr="005D322A" w:rsidRDefault="006F739A" w:rsidP="00D269F9">
            <w:pPr>
              <w:numPr>
                <w:ilvl w:val="0"/>
                <w:numId w:val="2"/>
              </w:numPr>
              <w:suppressLineNumbers/>
              <w:spacing w:line="240" w:lineRule="auto"/>
              <w:rPr>
                <w:kern w:val="3"/>
              </w:rPr>
            </w:pPr>
            <w:r w:rsidRPr="005D322A">
              <w:rPr>
                <w:kern w:val="3"/>
              </w:rPr>
              <w:t xml:space="preserve">Töötukassa andmekogu; </w:t>
            </w:r>
          </w:p>
          <w:p w14:paraId="474F6A79" w14:textId="77777777" w:rsidR="006F739A" w:rsidRPr="005D322A" w:rsidRDefault="006F739A" w:rsidP="00D269F9">
            <w:pPr>
              <w:numPr>
                <w:ilvl w:val="0"/>
                <w:numId w:val="2"/>
              </w:numPr>
              <w:suppressLineNumbers/>
              <w:spacing w:line="240" w:lineRule="auto"/>
              <w:rPr>
                <w:kern w:val="3"/>
              </w:rPr>
            </w:pPr>
            <w:r w:rsidRPr="005D322A">
              <w:rPr>
                <w:kern w:val="3"/>
              </w:rPr>
              <w:t>Statistikaametis hoitavad Maksu- ja Tolliameti andmed (töötamise register ning tulu- ja sotsiaalmaksu deklaratsioonide andmed).</w:t>
            </w:r>
          </w:p>
          <w:p w14:paraId="4CB47AA6" w14:textId="77777777" w:rsidR="006F739A" w:rsidRPr="005D322A" w:rsidRDefault="006F739A" w:rsidP="00D269F9">
            <w:pPr>
              <w:suppressLineNumbers/>
              <w:spacing w:line="240" w:lineRule="auto"/>
              <w:rPr>
                <w:kern w:val="3"/>
              </w:rPr>
            </w:pPr>
          </w:p>
          <w:p w14:paraId="42D21237" w14:textId="77777777" w:rsidR="006F739A" w:rsidRPr="005D322A" w:rsidRDefault="006F739A" w:rsidP="00D269F9">
            <w:pPr>
              <w:suppressLineNumbers/>
              <w:spacing w:line="240" w:lineRule="auto"/>
              <w:rPr>
                <w:kern w:val="3"/>
              </w:rPr>
            </w:pPr>
            <w:r w:rsidRPr="005D322A">
              <w:rPr>
                <w:kern w:val="3"/>
              </w:rPr>
              <w:t xml:space="preserve">Kuivõrd osaliselt haldab registriandmeid Statistikaamet ning osaliselt vajavad Statistikaametis olemasolevad registriandmed täiendavaid päringuid Töötukassast, toimub andmete ühendamine Statistikaametis ning seejärel tehakse pseudonüümitud andmestik kättesaadavaks </w:t>
            </w:r>
            <w:proofErr w:type="spellStart"/>
            <w:r w:rsidRPr="005D322A">
              <w:rPr>
                <w:kern w:val="3"/>
              </w:rPr>
              <w:t>Praxisele</w:t>
            </w:r>
            <w:proofErr w:type="spellEnd"/>
            <w:r w:rsidRPr="005D322A">
              <w:rPr>
                <w:kern w:val="3"/>
              </w:rPr>
              <w:t xml:space="preserve"> Statistikaameti teadlaste keskkonnas. Andmete liikumise protsess on järgmine:</w:t>
            </w:r>
          </w:p>
          <w:p w14:paraId="10118EA4" w14:textId="77777777" w:rsidR="006F739A" w:rsidRPr="005D322A" w:rsidRDefault="006F739A" w:rsidP="00D269F9">
            <w:pPr>
              <w:numPr>
                <w:ilvl w:val="0"/>
                <w:numId w:val="3"/>
              </w:numPr>
              <w:suppressLineNumbers/>
              <w:spacing w:line="240" w:lineRule="auto"/>
              <w:rPr>
                <w:kern w:val="3"/>
              </w:rPr>
            </w:pPr>
            <w:r w:rsidRPr="005D322A">
              <w:rPr>
                <w:kern w:val="3"/>
              </w:rPr>
              <w:t xml:space="preserve">Uuringu läbiviija (SA Mõttekoda </w:t>
            </w:r>
            <w:proofErr w:type="spellStart"/>
            <w:r w:rsidRPr="005D322A">
              <w:rPr>
                <w:kern w:val="3"/>
              </w:rPr>
              <w:t>Praxis</w:t>
            </w:r>
            <w:proofErr w:type="spellEnd"/>
            <w:r w:rsidRPr="005D322A">
              <w:rPr>
                <w:kern w:val="3"/>
              </w:rPr>
              <w:t xml:space="preserve">) teeb andmepäringu Statistikaametile (vt andmepäringu täpsemat koosseisu lisa 4). </w:t>
            </w:r>
          </w:p>
          <w:p w14:paraId="0C99E812" w14:textId="77777777" w:rsidR="006F739A" w:rsidRPr="005D322A" w:rsidRDefault="006F739A" w:rsidP="00D269F9">
            <w:pPr>
              <w:numPr>
                <w:ilvl w:val="0"/>
                <w:numId w:val="3"/>
              </w:numPr>
              <w:suppressLineNumbers/>
              <w:spacing w:line="240" w:lineRule="auto"/>
              <w:rPr>
                <w:kern w:val="3"/>
              </w:rPr>
            </w:pPr>
            <w:r w:rsidRPr="005D322A">
              <w:rPr>
                <w:kern w:val="3"/>
              </w:rPr>
              <w:t>Statistikaamet esitab andmepäringu Töötukassale.</w:t>
            </w:r>
          </w:p>
          <w:p w14:paraId="0768C0C0" w14:textId="77777777" w:rsidR="006F739A" w:rsidRPr="005D322A" w:rsidRDefault="006F739A" w:rsidP="00D269F9">
            <w:pPr>
              <w:numPr>
                <w:ilvl w:val="0"/>
                <w:numId w:val="3"/>
              </w:numPr>
              <w:suppressLineNumbers/>
              <w:spacing w:line="240" w:lineRule="auto"/>
              <w:rPr>
                <w:kern w:val="3"/>
              </w:rPr>
            </w:pPr>
            <w:bookmarkStart w:id="0" w:name="_Hlk97665917"/>
            <w:r w:rsidRPr="005D322A">
              <w:rPr>
                <w:kern w:val="3"/>
              </w:rPr>
              <w:t xml:space="preserve">Töötukassa koostab isikukoodidega andmestiku, tuginedes Statistikaameti esitatud andmepäringule. </w:t>
            </w:r>
          </w:p>
          <w:bookmarkEnd w:id="0"/>
          <w:p w14:paraId="58B740CB" w14:textId="77777777" w:rsidR="006F739A" w:rsidRPr="005D322A" w:rsidRDefault="006F739A" w:rsidP="00D269F9">
            <w:pPr>
              <w:numPr>
                <w:ilvl w:val="0"/>
                <w:numId w:val="3"/>
              </w:numPr>
              <w:suppressLineNumbers/>
              <w:spacing w:line="240" w:lineRule="auto"/>
              <w:rPr>
                <w:kern w:val="3"/>
              </w:rPr>
            </w:pPr>
            <w:r w:rsidRPr="005D322A">
              <w:rPr>
                <w:kern w:val="3"/>
              </w:rPr>
              <w:t xml:space="preserve">Töötukassa saadab isikukoodidega andmestiku Statistikaametisse. </w:t>
            </w:r>
          </w:p>
          <w:p w14:paraId="093D8AAF" w14:textId="77777777" w:rsidR="006F739A" w:rsidRPr="005D322A" w:rsidRDefault="006F739A" w:rsidP="00D269F9">
            <w:pPr>
              <w:numPr>
                <w:ilvl w:val="0"/>
                <w:numId w:val="3"/>
              </w:numPr>
              <w:suppressLineNumbers/>
              <w:spacing w:line="240" w:lineRule="auto"/>
              <w:rPr>
                <w:kern w:val="3"/>
              </w:rPr>
            </w:pPr>
            <w:r w:rsidRPr="005D322A">
              <w:rPr>
                <w:kern w:val="3"/>
              </w:rPr>
              <w:t xml:space="preserve">Statistikaamet ühendab isikukoodi alusel Töötukassast saadud valimiisikute andmed  Statistikaametis olevate Maksu- ja Tolliameti andmetega ning koostab nende alusel ühendandmestiku, tuginedes </w:t>
            </w:r>
            <w:proofErr w:type="spellStart"/>
            <w:r w:rsidRPr="005D322A">
              <w:rPr>
                <w:kern w:val="3"/>
              </w:rPr>
              <w:t>Praxise</w:t>
            </w:r>
            <w:proofErr w:type="spellEnd"/>
            <w:r w:rsidRPr="005D322A">
              <w:rPr>
                <w:kern w:val="3"/>
              </w:rPr>
              <w:t xml:space="preserve"> andmepäringule. Statistikaamet koostab Maksu-ja Tolliameti ja Statistikaameti andmete alusel eraldi andmestiku VÕS lepinguga töötajate kohta </w:t>
            </w:r>
            <w:proofErr w:type="spellStart"/>
            <w:r w:rsidRPr="005D322A">
              <w:rPr>
                <w:kern w:val="3"/>
              </w:rPr>
              <w:t>Praxise</w:t>
            </w:r>
            <w:proofErr w:type="spellEnd"/>
            <w:r w:rsidRPr="005D322A">
              <w:rPr>
                <w:kern w:val="3"/>
              </w:rPr>
              <w:t xml:space="preserve"> päringu põhjal (vt lisa 4).</w:t>
            </w:r>
          </w:p>
          <w:p w14:paraId="18FE145F" w14:textId="77777777" w:rsidR="006F739A" w:rsidRPr="005D322A" w:rsidRDefault="006F739A" w:rsidP="00D269F9">
            <w:pPr>
              <w:numPr>
                <w:ilvl w:val="0"/>
                <w:numId w:val="3"/>
              </w:numPr>
              <w:suppressLineNumbers/>
              <w:spacing w:line="240" w:lineRule="auto"/>
              <w:rPr>
                <w:kern w:val="3"/>
              </w:rPr>
            </w:pPr>
            <w:r w:rsidRPr="005D322A">
              <w:rPr>
                <w:kern w:val="3"/>
              </w:rPr>
              <w:t xml:space="preserve">Statistikaamet </w:t>
            </w:r>
            <w:proofErr w:type="spellStart"/>
            <w:r w:rsidRPr="005D322A">
              <w:rPr>
                <w:kern w:val="3"/>
              </w:rPr>
              <w:t>pseudonüümib</w:t>
            </w:r>
            <w:proofErr w:type="spellEnd"/>
            <w:r w:rsidRPr="005D322A">
              <w:rPr>
                <w:kern w:val="3"/>
              </w:rPr>
              <w:t xml:space="preserve"> mõlemad andmestikud ning </w:t>
            </w:r>
            <w:r w:rsidRPr="005D322A">
              <w:rPr>
                <w:b/>
                <w:bCs/>
                <w:kern w:val="3"/>
              </w:rPr>
              <w:t>eemaldab andmetest isikukoodid</w:t>
            </w:r>
            <w:r w:rsidRPr="005D322A">
              <w:rPr>
                <w:kern w:val="3"/>
              </w:rPr>
              <w:t xml:space="preserve">. </w:t>
            </w:r>
            <w:proofErr w:type="spellStart"/>
            <w:r w:rsidRPr="005D322A">
              <w:rPr>
                <w:kern w:val="3"/>
              </w:rPr>
              <w:t>Praxisele</w:t>
            </w:r>
            <w:proofErr w:type="spellEnd"/>
            <w:r w:rsidRPr="005D322A">
              <w:rPr>
                <w:kern w:val="3"/>
              </w:rPr>
              <w:t xml:space="preserve"> ei tehta kättesaadavaks isikukoodidega andmestikku ega anta võtit isikukoodide taastamiseks.  </w:t>
            </w:r>
          </w:p>
          <w:p w14:paraId="66604E36" w14:textId="77777777" w:rsidR="006F739A" w:rsidRPr="005D322A" w:rsidRDefault="006F739A" w:rsidP="00D269F9">
            <w:pPr>
              <w:numPr>
                <w:ilvl w:val="0"/>
                <w:numId w:val="3"/>
              </w:numPr>
              <w:suppressLineNumbers/>
              <w:spacing w:line="240" w:lineRule="auto"/>
              <w:rPr>
                <w:kern w:val="3"/>
              </w:rPr>
            </w:pPr>
            <w:bookmarkStart w:id="1" w:name="_Hlk97666157"/>
            <w:r w:rsidRPr="005D322A">
              <w:rPr>
                <w:kern w:val="3"/>
              </w:rPr>
              <w:t xml:space="preserve">Statistikaamet lisab pseudonüümitud andmestikud </w:t>
            </w:r>
            <w:proofErr w:type="spellStart"/>
            <w:r w:rsidRPr="005D322A">
              <w:rPr>
                <w:kern w:val="3"/>
              </w:rPr>
              <w:t>Praxisele</w:t>
            </w:r>
            <w:proofErr w:type="spellEnd"/>
            <w:r w:rsidRPr="005D322A">
              <w:rPr>
                <w:kern w:val="3"/>
              </w:rPr>
              <w:t xml:space="preserve"> analüüsiks kasutatavasse kausta Statistikaameti analüüsi keskkonnas</w:t>
            </w:r>
            <w:bookmarkEnd w:id="1"/>
            <w:r w:rsidRPr="005D322A">
              <w:rPr>
                <w:kern w:val="3"/>
              </w:rPr>
              <w:t>.</w:t>
            </w:r>
          </w:p>
          <w:p w14:paraId="17A55552" w14:textId="77777777" w:rsidR="006F739A" w:rsidRPr="005D322A" w:rsidRDefault="006F739A" w:rsidP="00D269F9">
            <w:pPr>
              <w:numPr>
                <w:ilvl w:val="0"/>
                <w:numId w:val="3"/>
              </w:numPr>
              <w:suppressLineNumbers/>
              <w:spacing w:line="240" w:lineRule="auto"/>
              <w:rPr>
                <w:kern w:val="3"/>
              </w:rPr>
            </w:pPr>
            <w:proofErr w:type="spellStart"/>
            <w:r w:rsidRPr="005D322A">
              <w:rPr>
                <w:kern w:val="3"/>
              </w:rPr>
              <w:t>Praxis</w:t>
            </w:r>
            <w:proofErr w:type="spellEnd"/>
            <w:r w:rsidRPr="005D322A">
              <w:rPr>
                <w:kern w:val="3"/>
              </w:rPr>
              <w:t xml:space="preserve"> analüüsib andmeid Statistikaameti turvalises töökeskkonnas. Analüüsi tulemid (tabelid, joonised jms) läbivad enne </w:t>
            </w:r>
            <w:proofErr w:type="spellStart"/>
            <w:r w:rsidRPr="005D322A">
              <w:rPr>
                <w:kern w:val="3"/>
              </w:rPr>
              <w:t>Praxisele</w:t>
            </w:r>
            <w:proofErr w:type="spellEnd"/>
            <w:r w:rsidRPr="005D322A">
              <w:rPr>
                <w:kern w:val="3"/>
              </w:rPr>
              <w:t xml:space="preserve"> väljastamist konfidentsiaalsuse kontrolli, mille viib läbi Statistikaameti töötaja.</w:t>
            </w:r>
          </w:p>
          <w:p w14:paraId="3CC6ED40" w14:textId="77777777" w:rsidR="006F739A" w:rsidRPr="005D322A" w:rsidRDefault="006F739A" w:rsidP="00D269F9">
            <w:pPr>
              <w:suppressLineNumbers/>
              <w:spacing w:line="240" w:lineRule="auto"/>
              <w:rPr>
                <w:kern w:val="3"/>
              </w:rPr>
            </w:pPr>
          </w:p>
          <w:p w14:paraId="36888E83" w14:textId="33AA9C7D" w:rsidR="006F739A" w:rsidRPr="005D322A" w:rsidRDefault="006F739A" w:rsidP="00D269F9">
            <w:pPr>
              <w:spacing w:line="240" w:lineRule="auto"/>
              <w:rPr>
                <w:b/>
                <w:bCs/>
                <w:kern w:val="3"/>
              </w:rPr>
            </w:pPr>
            <w:r w:rsidRPr="005D322A">
              <w:rPr>
                <w:kern w:val="3"/>
              </w:rPr>
              <w:t xml:space="preserve">Lõpparuandes esitatakse tulemused statistilisel üldistatul kujul, tagades, et üksikisikuid ei ole võimalik tuvastada. </w:t>
            </w:r>
            <w:proofErr w:type="spellStart"/>
            <w:r w:rsidRPr="005D322A">
              <w:rPr>
                <w:kern w:val="3"/>
              </w:rPr>
              <w:t>Pseudonümiseeritud</w:t>
            </w:r>
            <w:proofErr w:type="spellEnd"/>
            <w:r w:rsidRPr="005D322A">
              <w:rPr>
                <w:kern w:val="3"/>
              </w:rPr>
              <w:t xml:space="preserve"> andmebaasi moodustamiseks on </w:t>
            </w:r>
            <w:r w:rsidR="00233185">
              <w:rPr>
                <w:kern w:val="3"/>
              </w:rPr>
              <w:t>vaja luua koodivõti</w:t>
            </w:r>
            <w:r w:rsidR="00DC492F">
              <w:rPr>
                <w:kern w:val="3"/>
              </w:rPr>
              <w:t>, mis sisaldab isikukoodi.</w:t>
            </w:r>
            <w:r w:rsidR="00E45793">
              <w:rPr>
                <w:kern w:val="3"/>
              </w:rPr>
              <w:t xml:space="preserve"> Isikustatud (st isikukoodiga) andmed liiguvad </w:t>
            </w:r>
            <w:r w:rsidRPr="005D322A">
              <w:rPr>
                <w:kern w:val="3"/>
              </w:rPr>
              <w:t xml:space="preserve">vaid Statistikaameti ja </w:t>
            </w:r>
            <w:r w:rsidRPr="005D322A">
              <w:rPr>
                <w:kern w:val="3"/>
              </w:rPr>
              <w:lastRenderedPageBreak/>
              <w:t>Töötukassa vahel.</w:t>
            </w:r>
            <w:r w:rsidR="00E45793">
              <w:rPr>
                <w:kern w:val="3"/>
              </w:rPr>
              <w:t xml:space="preserve"> Koodivõtme loob ja seda säilitab Statistikaamet.</w:t>
            </w:r>
            <w:r w:rsidRPr="005D322A">
              <w:rPr>
                <w:kern w:val="3"/>
              </w:rPr>
              <w:t xml:space="preserve"> Isikukoodidega andmestikku </w:t>
            </w:r>
            <w:r w:rsidR="00E45793">
              <w:rPr>
                <w:kern w:val="3"/>
              </w:rPr>
              <w:t xml:space="preserve">ega koodivõtit </w:t>
            </w:r>
            <w:r w:rsidRPr="005D322A">
              <w:rPr>
                <w:kern w:val="3"/>
              </w:rPr>
              <w:t xml:space="preserve">ei tehta </w:t>
            </w:r>
            <w:proofErr w:type="spellStart"/>
            <w:r w:rsidRPr="005D322A">
              <w:rPr>
                <w:kern w:val="3"/>
              </w:rPr>
              <w:t>Praxisele</w:t>
            </w:r>
            <w:proofErr w:type="spellEnd"/>
            <w:r w:rsidRPr="005D322A">
              <w:rPr>
                <w:kern w:val="3"/>
              </w:rPr>
              <w:t xml:space="preserve"> kättesaadavaks. </w:t>
            </w:r>
          </w:p>
          <w:p w14:paraId="2FCFFE66" w14:textId="77777777" w:rsidR="006F739A" w:rsidRPr="005D322A" w:rsidRDefault="006F739A" w:rsidP="006F739A">
            <w:pPr>
              <w:spacing w:line="240" w:lineRule="auto"/>
              <w:jc w:val="left"/>
              <w:rPr>
                <w:b/>
                <w:bCs/>
                <w:kern w:val="3"/>
              </w:rPr>
            </w:pPr>
          </w:p>
        </w:tc>
      </w:tr>
    </w:tbl>
    <w:p w14:paraId="3A456203" w14:textId="77777777" w:rsidR="006F739A" w:rsidRPr="005D322A" w:rsidRDefault="006F739A" w:rsidP="006F739A">
      <w:pPr>
        <w:autoSpaceDN w:val="0"/>
        <w:spacing w:line="240" w:lineRule="auto"/>
        <w:jc w:val="left"/>
        <w:textAlignment w:val="baseline"/>
        <w:rPr>
          <w:b/>
          <w:bCs/>
          <w:kern w:val="3"/>
        </w:rPr>
      </w:pPr>
    </w:p>
    <w:p w14:paraId="12CDEF40" w14:textId="77777777" w:rsidR="006F739A" w:rsidRPr="005D322A" w:rsidRDefault="006F739A" w:rsidP="006F739A">
      <w:pPr>
        <w:autoSpaceDN w:val="0"/>
        <w:spacing w:line="240" w:lineRule="auto"/>
        <w:jc w:val="left"/>
        <w:textAlignment w:val="baseline"/>
        <w:rPr>
          <w:b/>
          <w:bCs/>
          <w:kern w:val="3"/>
        </w:rPr>
      </w:pPr>
    </w:p>
    <w:p w14:paraId="01601BC8" w14:textId="77777777" w:rsidR="006F739A" w:rsidRPr="005D322A" w:rsidRDefault="006F739A" w:rsidP="006F739A">
      <w:pPr>
        <w:autoSpaceDN w:val="0"/>
        <w:spacing w:line="240" w:lineRule="auto"/>
        <w:jc w:val="left"/>
        <w:textAlignment w:val="baseline"/>
        <w:rPr>
          <w:b/>
          <w:bCs/>
          <w:kern w:val="3"/>
        </w:rPr>
      </w:pPr>
    </w:p>
    <w:tbl>
      <w:tblPr>
        <w:tblStyle w:val="Kontuurtabel2"/>
        <w:tblW w:w="0" w:type="auto"/>
        <w:tblLook w:val="04A0" w:firstRow="1" w:lastRow="0" w:firstColumn="1" w:lastColumn="0" w:noHBand="0" w:noVBand="1"/>
      </w:tblPr>
      <w:tblGrid>
        <w:gridCol w:w="9344"/>
      </w:tblGrid>
      <w:tr w:rsidR="006F739A" w:rsidRPr="005D322A" w14:paraId="7D67BD94" w14:textId="77777777" w:rsidTr="000B2647">
        <w:tc>
          <w:tcPr>
            <w:tcW w:w="9628" w:type="dxa"/>
          </w:tcPr>
          <w:p w14:paraId="5F167D9A" w14:textId="77777777" w:rsidR="006F739A" w:rsidRPr="005D322A" w:rsidRDefault="006F739A" w:rsidP="006F739A">
            <w:pPr>
              <w:spacing w:line="240" w:lineRule="auto"/>
              <w:rPr>
                <w:b/>
                <w:bCs/>
                <w:kern w:val="3"/>
              </w:rPr>
            </w:pPr>
            <w:r w:rsidRPr="005D322A">
              <w:rPr>
                <w:b/>
                <w:bCs/>
                <w:kern w:val="3"/>
              </w:rPr>
              <w:t>9. Loetlege isikute kategooriad, kelle andmeid töödeldakse ning valimi suurus.</w:t>
            </w:r>
          </w:p>
          <w:p w14:paraId="7CDD74C1" w14:textId="77777777" w:rsidR="006F739A" w:rsidRPr="005D322A" w:rsidRDefault="006F739A" w:rsidP="006F739A">
            <w:pPr>
              <w:spacing w:line="240" w:lineRule="auto"/>
              <w:rPr>
                <w:b/>
                <w:bCs/>
                <w:kern w:val="3"/>
              </w:rPr>
            </w:pPr>
            <w:r w:rsidRPr="005D322A">
              <w:rPr>
                <w:i/>
                <w:iCs/>
                <w:kern w:val="3"/>
              </w:rPr>
              <w:t>Inimeste rühmad, keda uurida kavatsetakse ning kui palju neid on.</w:t>
            </w:r>
          </w:p>
          <w:p w14:paraId="56D5066D" w14:textId="77777777" w:rsidR="006F739A" w:rsidRPr="005D322A" w:rsidRDefault="006F739A" w:rsidP="006F739A">
            <w:pPr>
              <w:spacing w:line="240" w:lineRule="auto"/>
              <w:rPr>
                <w:b/>
                <w:bCs/>
                <w:kern w:val="3"/>
              </w:rPr>
            </w:pPr>
          </w:p>
          <w:p w14:paraId="4564563E" w14:textId="77777777" w:rsidR="006F739A" w:rsidRPr="005D322A" w:rsidRDefault="006F739A" w:rsidP="006F739A">
            <w:pPr>
              <w:spacing w:line="240" w:lineRule="auto"/>
              <w:rPr>
                <w:b/>
                <w:bCs/>
                <w:kern w:val="3"/>
              </w:rPr>
            </w:pPr>
            <w:r w:rsidRPr="005D322A">
              <w:rPr>
                <w:b/>
                <w:bCs/>
                <w:kern w:val="3"/>
              </w:rPr>
              <w:t>Registriandmete analüüs</w:t>
            </w:r>
          </w:p>
          <w:p w14:paraId="354D6FC7" w14:textId="77777777" w:rsidR="006F739A" w:rsidRPr="005D322A" w:rsidRDefault="006F739A" w:rsidP="00D269F9">
            <w:pPr>
              <w:spacing w:line="240" w:lineRule="auto"/>
              <w:rPr>
                <w:b/>
                <w:bCs/>
                <w:kern w:val="3"/>
              </w:rPr>
            </w:pPr>
            <w:r w:rsidRPr="005D322A">
              <w:rPr>
                <w:kern w:val="3"/>
              </w:rPr>
              <w:t xml:space="preserve">Uuringusse hõlmatud rühmad on: </w:t>
            </w:r>
          </w:p>
          <w:p w14:paraId="76C5E44E" w14:textId="77777777" w:rsidR="006F739A" w:rsidRPr="005D322A" w:rsidRDefault="006F739A" w:rsidP="00D269F9">
            <w:pPr>
              <w:numPr>
                <w:ilvl w:val="0"/>
                <w:numId w:val="5"/>
              </w:numPr>
              <w:spacing w:line="240" w:lineRule="auto"/>
              <w:rPr>
                <w:kern w:val="3"/>
              </w:rPr>
            </w:pPr>
            <w:r w:rsidRPr="005D322A">
              <w:rPr>
                <w:kern w:val="3"/>
              </w:rPr>
              <w:t>Tööampse teinud töötud (osalusrühm): kogu uuringu perioodil (1.09.2020-31.12.2023)  tegi vähemalt ühe tööampsu 29 838 unikaalset inimest (allikas: Eesti Töötukassa</w:t>
            </w:r>
            <w:r w:rsidRPr="005D322A">
              <w:rPr>
                <w:kern w:val="3"/>
                <w:vertAlign w:val="superscript"/>
              </w:rPr>
              <w:footnoteReference w:id="6"/>
            </w:r>
            <w:r w:rsidRPr="005D322A">
              <w:rPr>
                <w:kern w:val="3"/>
              </w:rPr>
              <w:t xml:space="preserve">). </w:t>
            </w:r>
          </w:p>
          <w:p w14:paraId="20D47B53" w14:textId="4C28BFAB" w:rsidR="006F739A" w:rsidRPr="005D322A" w:rsidRDefault="006F739A" w:rsidP="00D269F9">
            <w:pPr>
              <w:numPr>
                <w:ilvl w:val="0"/>
                <w:numId w:val="5"/>
              </w:numPr>
              <w:spacing w:line="240" w:lineRule="auto"/>
              <w:rPr>
                <w:kern w:val="3"/>
              </w:rPr>
            </w:pPr>
            <w:r w:rsidRPr="005D322A">
              <w:rPr>
                <w:kern w:val="3"/>
              </w:rPr>
              <w:t>Tööampse mitte teinud, kuid samal ajal registreeritud töötud (võrdlusrühm 1): kogu uuringu perioodil (1.09.2020-31.12.2023) oli töötuna arvel 228 966 unikaalset inimest (allikas: Eesti Töötukassa)</w:t>
            </w:r>
            <w:r w:rsidR="001774A3">
              <w:rPr>
                <w:kern w:val="3"/>
              </w:rPr>
              <w:t>. Arvestades nende hulgast välja tööampsude tegijad on võrdlusrühm 1 maht 199 128 unikaalset inimest.</w:t>
            </w:r>
          </w:p>
          <w:p w14:paraId="128BE3B7" w14:textId="77777777" w:rsidR="006F739A" w:rsidRPr="005D322A" w:rsidRDefault="006F739A" w:rsidP="00D269F9">
            <w:pPr>
              <w:numPr>
                <w:ilvl w:val="0"/>
                <w:numId w:val="5"/>
              </w:numPr>
              <w:spacing w:line="240" w:lineRule="auto"/>
              <w:rPr>
                <w:kern w:val="3"/>
              </w:rPr>
            </w:pPr>
            <w:r w:rsidRPr="005D322A">
              <w:rPr>
                <w:kern w:val="3"/>
              </w:rPr>
              <w:t>Samal perioodil võlaõigusliku lepinguga töötanud isikud (võrdlusrühm 2): Statistikaameti andmetel oli 2020. aastal VÕS lepinguga töötajaid 60 050 ja 2021. aastal 65 990. Eeldame, et samas suurusjärgus VÕS töösuhteid on olnud ka kahel järgneval aastal (ei kattu unikaalsete isikute arvuga kuivõrd VÕS töösuhted võivad kesta üle mitme aasta ja korduda aastate lõikes)</w:t>
            </w:r>
            <w:r w:rsidRPr="005D322A">
              <w:rPr>
                <w:kern w:val="3"/>
                <w:vertAlign w:val="superscript"/>
              </w:rPr>
              <w:footnoteReference w:id="7"/>
            </w:r>
            <w:r w:rsidRPr="005D322A">
              <w:rPr>
                <w:kern w:val="3"/>
              </w:rPr>
              <w:t xml:space="preserve">. </w:t>
            </w:r>
          </w:p>
          <w:p w14:paraId="1BAB9EAD" w14:textId="77777777" w:rsidR="006F739A" w:rsidRPr="005D322A" w:rsidRDefault="006F739A" w:rsidP="00D269F9">
            <w:pPr>
              <w:spacing w:line="240" w:lineRule="auto"/>
              <w:rPr>
                <w:kern w:val="3"/>
              </w:rPr>
            </w:pPr>
          </w:p>
          <w:p w14:paraId="2423333E" w14:textId="6D56CF9B" w:rsidR="00A37F86" w:rsidRPr="0065779C" w:rsidRDefault="006F739A" w:rsidP="00A37F86">
            <w:pPr>
              <w:spacing w:line="240" w:lineRule="auto"/>
              <w:rPr>
                <w:kern w:val="3"/>
              </w:rPr>
            </w:pPr>
            <w:r w:rsidRPr="005D322A">
              <w:rPr>
                <w:kern w:val="3"/>
              </w:rPr>
              <w:t xml:space="preserve">Uuringu keskmes on ajutine töötamine töötuse ajal perioodil september 2020 kuni detsember 2023 (so osalusrühm). Selleks, et oleks võimalik võrrelda tööampse teinud töötute ja tööampse mitte teinud (kuid samal perioodil töötuna registreeritud) töötute töötuse perioodi kestust ja tööle saamist, on vajalik võrdlus kõigi registreeritud töötutega (võrdlusrühm 1). </w:t>
            </w:r>
            <w:r w:rsidR="00887C9A">
              <w:t>Selleks, et tagada</w:t>
            </w:r>
            <w:r w:rsidR="00A37F86">
              <w:t xml:space="preserve"> analüüsitava tööturuteenuse järjepidevust, peab rakendama sama metoodikat, mida Töötukassa on kasutanud varem sama teenust analüüsides</w:t>
            </w:r>
            <w:r w:rsidR="00A37F86">
              <w:rPr>
                <w:rStyle w:val="Allmrkuseviide"/>
              </w:rPr>
              <w:footnoteReference w:id="8"/>
            </w:r>
            <w:r w:rsidR="00A37F86">
              <w:t xml:space="preserve">. Ka seal oli võrreldud ajutise töö tegijaid kõigi samal perioodil registreeritud töötutega. Kuivõrd käesolevas taotluses kirjeldatud analüüs võimaldab ka uuemate andmete analüüsi on võimalik hinnata kas ja kuidas on aja jooksul muutunud tööampsude tegemise mustrid, sh see, kes ja millal tööampse kasutab ning kes tööampsude võimaluse kasutamata jätab. Kuigi Töötukassa varasem analüüs juba katab osaliselt ka käesolevas uuringutaotluses analüüsitavat perioodi, siis kordame andmepäringut kogu perioodi kohta kuivõrd uuringu tellija Majandus- ja Kommunikatsiooniministeerium on püstitanud täiendavad küsimused ajutise töötamise kohta, mida esialgses Töötukassa analüüsis ei olnud käsitletud. </w:t>
            </w:r>
          </w:p>
          <w:p w14:paraId="7571A61D" w14:textId="77777777" w:rsidR="00A37F86" w:rsidRDefault="00A37F86" w:rsidP="00A37F86">
            <w:pPr>
              <w:spacing w:line="240" w:lineRule="auto"/>
            </w:pPr>
          </w:p>
          <w:p w14:paraId="23FEA983" w14:textId="58942F33" w:rsidR="00A37F86" w:rsidRDefault="00AD6484" w:rsidP="00A37F86">
            <w:pPr>
              <w:spacing w:line="240" w:lineRule="auto"/>
            </w:pPr>
            <w:r>
              <w:t xml:space="preserve">Lisaks on kõigi </w:t>
            </w:r>
            <w:r w:rsidR="00310A62">
              <w:t>võrdlusrühma kuuluvate kaasamine oluline</w:t>
            </w:r>
            <w:r w:rsidR="00A37F86">
              <w:t xml:space="preserve"> osalus- ja võrdlusrühma võrreldavus</w:t>
            </w:r>
            <w:r w:rsidR="00310A62">
              <w:t>e jaoks</w:t>
            </w:r>
            <w:r w:rsidR="00A37F86">
              <w:t xml:space="preserve">. Kui osalusrühm tugineb analüüsitavalt perioodil kõiksele valimile kuid võrdlusrühm on valimi põhine, on osalusrühma puudutavad statistilised hinnangud täpsed samas kui võrdlusrühma puhul oleksid need tõenäosuslikud vahemikhinnangud. See teeks kahe rühma võrdlemise keeruliseks ning tulemuste tõlgendamine (ja rühmade võrdlus) oleks selle võrra ebaselgem. </w:t>
            </w:r>
          </w:p>
          <w:p w14:paraId="7BB9CD8B" w14:textId="77777777" w:rsidR="00A37F86" w:rsidRDefault="00A37F86" w:rsidP="00A37F86">
            <w:pPr>
              <w:spacing w:line="240" w:lineRule="auto"/>
            </w:pPr>
          </w:p>
          <w:p w14:paraId="220F4E3A" w14:textId="123B16D3" w:rsidR="00A37F86" w:rsidRPr="007278AF" w:rsidRDefault="009E66DE" w:rsidP="00A37F86">
            <w:pPr>
              <w:spacing w:line="240" w:lineRule="auto"/>
            </w:pPr>
            <w:r>
              <w:t>Peale selle</w:t>
            </w:r>
            <w:r w:rsidR="00A37F86">
              <w:t xml:space="preserve"> on üks uuringu eesmärke analüüsida ajutise töötamise mitte kasutajaid ja ajutise töötamise mitte kasutamise põhjuseid. Sellest annab kõige täpsema pildi võrdlusrühma analüüs, </w:t>
            </w:r>
            <w:r w:rsidR="00A37F86">
              <w:lastRenderedPageBreak/>
              <w:t>arvestades just võrdlusrühma tunnuseid ja proportsioone. Valimi põhine väljavõte võib mõningaid tulemusi moonutada (nt juhul kui võrdlusrühma proportsioonid muutuvad üle aja, konkreetsetes piirkondades vms). Kõikse valimi kasutamine võimaldab kõige täpsemaid hinnanguid, sh analüüsida ka võrdlusrühma proportsioonide muutusi.</w:t>
            </w:r>
          </w:p>
          <w:p w14:paraId="07FCD8F1" w14:textId="77777777" w:rsidR="00A37F86" w:rsidRDefault="00A37F86" w:rsidP="00D269F9">
            <w:pPr>
              <w:spacing w:line="240" w:lineRule="auto"/>
              <w:rPr>
                <w:kern w:val="3"/>
              </w:rPr>
            </w:pPr>
          </w:p>
          <w:p w14:paraId="21F3195B" w14:textId="2A2D8455" w:rsidR="006F739A" w:rsidRDefault="006F739A" w:rsidP="00D269F9">
            <w:pPr>
              <w:spacing w:line="240" w:lineRule="auto"/>
              <w:rPr>
                <w:kern w:val="3"/>
              </w:rPr>
            </w:pPr>
            <w:r w:rsidRPr="005D322A">
              <w:rPr>
                <w:kern w:val="3"/>
              </w:rPr>
              <w:t>Peame vajalikuks kõigi samal perioodil töötuna registreeritute hõlmamist analüüsi</w:t>
            </w:r>
            <w:r w:rsidR="00875FDE">
              <w:rPr>
                <w:kern w:val="3"/>
              </w:rPr>
              <w:t xml:space="preserve"> ka seetõttu</w:t>
            </w:r>
            <w:r w:rsidRPr="005D322A">
              <w:rPr>
                <w:kern w:val="3"/>
              </w:rPr>
              <w:t xml:space="preserve">, et oleks võimalik võrrelda tööturu näitajaid samade taustatingimuste korral (st töötus samal perioodil) ning et olek võimalik detailsemalt analüüsida seda, kes teeb tööampse ja neid, kes tööampse ei tee (sh detailsemalt avada tööampsude mitte tegemise põhjuseid). Selleks, et oleks võimalik võrrelda ajutise töötamise mustreid töötuse ajal </w:t>
            </w:r>
            <w:r w:rsidR="008235D0">
              <w:rPr>
                <w:kern w:val="3"/>
              </w:rPr>
              <w:t>ajutise</w:t>
            </w:r>
            <w:r w:rsidRPr="005D322A">
              <w:rPr>
                <w:kern w:val="3"/>
              </w:rPr>
              <w:t xml:space="preserve"> töötamisega hõivatud isikute seas, võrreldakse tööampsude tegemise mustreid (tööampsude valdkonnad, tööampsude tegemise pikkus jms) VÕS töösuhte mustritega samal perioodil. </w:t>
            </w:r>
          </w:p>
          <w:p w14:paraId="1BA1ABF7" w14:textId="77777777" w:rsidR="00C77A96" w:rsidRPr="005D322A" w:rsidRDefault="00C77A96" w:rsidP="00D269F9">
            <w:pPr>
              <w:spacing w:line="240" w:lineRule="auto"/>
              <w:rPr>
                <w:kern w:val="3"/>
              </w:rPr>
            </w:pPr>
          </w:p>
          <w:p w14:paraId="06208EFB" w14:textId="334239E8" w:rsidR="006F739A" w:rsidRPr="005D322A" w:rsidRDefault="006F739A" w:rsidP="00D269F9">
            <w:pPr>
              <w:spacing w:line="240" w:lineRule="auto"/>
              <w:rPr>
                <w:kern w:val="3"/>
              </w:rPr>
            </w:pPr>
            <w:r w:rsidRPr="005D322A">
              <w:rPr>
                <w:kern w:val="3"/>
              </w:rPr>
              <w:t>Registriandmete analüüsiks tehakse päring kõigi vahemiku 1.09.2020-31.12.2023 töötuna registreeritud töötute kohta</w:t>
            </w:r>
            <w:r w:rsidR="00011C80">
              <w:rPr>
                <w:kern w:val="3"/>
              </w:rPr>
              <w:t>. Samuti tehakse päring</w:t>
            </w:r>
            <w:r w:rsidRPr="005D322A">
              <w:rPr>
                <w:kern w:val="3"/>
              </w:rPr>
              <w:t xml:space="preserve"> samal perioodil </w:t>
            </w:r>
            <w:r w:rsidR="00011C80">
              <w:rPr>
                <w:kern w:val="3"/>
              </w:rPr>
              <w:t xml:space="preserve">(1.09.2020-31.12.2023) </w:t>
            </w:r>
            <w:r w:rsidRPr="005D322A">
              <w:rPr>
                <w:kern w:val="3"/>
              </w:rPr>
              <w:t xml:space="preserve">VÕS töösuhtes töötanud isikute kohta vastavalt andmepäringule (vt lisa 4). </w:t>
            </w:r>
          </w:p>
          <w:p w14:paraId="2A19DB46" w14:textId="77777777" w:rsidR="006F739A" w:rsidRPr="005D322A" w:rsidRDefault="006F739A" w:rsidP="00D269F9">
            <w:pPr>
              <w:spacing w:line="240" w:lineRule="auto"/>
              <w:rPr>
                <w:kern w:val="3"/>
              </w:rPr>
            </w:pPr>
          </w:p>
          <w:p w14:paraId="3CFDC6B9" w14:textId="77777777" w:rsidR="006F739A" w:rsidRPr="005D322A" w:rsidRDefault="006F739A" w:rsidP="00D269F9">
            <w:pPr>
              <w:spacing w:line="240" w:lineRule="auto"/>
              <w:rPr>
                <w:b/>
                <w:bCs/>
                <w:kern w:val="3"/>
              </w:rPr>
            </w:pPr>
            <w:r w:rsidRPr="005D322A">
              <w:rPr>
                <w:b/>
                <w:bCs/>
                <w:kern w:val="3"/>
              </w:rPr>
              <w:t>Intervjuud</w:t>
            </w:r>
          </w:p>
          <w:p w14:paraId="6EBD8D2F" w14:textId="77777777" w:rsidR="006F739A" w:rsidRPr="005D322A" w:rsidRDefault="006F739A" w:rsidP="00D269F9">
            <w:pPr>
              <w:spacing w:line="240" w:lineRule="auto"/>
              <w:rPr>
                <w:kern w:val="3"/>
              </w:rPr>
            </w:pPr>
            <w:r w:rsidRPr="005D322A">
              <w:rPr>
                <w:kern w:val="3"/>
              </w:rPr>
              <w:t xml:space="preserve">Intervjueeritavate valimi suurus on täpsustatud andmepäringus (vt intervjuude arv ja kontaktandmete päringu maht lisas 4). </w:t>
            </w:r>
          </w:p>
          <w:p w14:paraId="78DE2614" w14:textId="77777777" w:rsidR="006F739A" w:rsidRPr="005D322A" w:rsidRDefault="006F739A" w:rsidP="006F739A">
            <w:pPr>
              <w:spacing w:line="240" w:lineRule="auto"/>
              <w:rPr>
                <w:kern w:val="3"/>
              </w:rPr>
            </w:pPr>
          </w:p>
        </w:tc>
      </w:tr>
      <w:tr w:rsidR="006F739A" w:rsidRPr="005D322A" w14:paraId="64A4EE65" w14:textId="77777777" w:rsidTr="000B2647">
        <w:tc>
          <w:tcPr>
            <w:tcW w:w="9628" w:type="dxa"/>
          </w:tcPr>
          <w:p w14:paraId="0FE0E1C3" w14:textId="77777777" w:rsidR="006F739A" w:rsidRPr="005D322A" w:rsidRDefault="006F739A" w:rsidP="006F739A">
            <w:pPr>
              <w:spacing w:line="240" w:lineRule="auto"/>
              <w:jc w:val="left"/>
              <w:rPr>
                <w:b/>
                <w:bCs/>
                <w:kern w:val="3"/>
              </w:rPr>
            </w:pPr>
            <w:r w:rsidRPr="005D322A">
              <w:rPr>
                <w:b/>
                <w:bCs/>
                <w:kern w:val="3"/>
              </w:rPr>
              <w:lastRenderedPageBreak/>
              <w:t>9.1. Tooge välja periood, mille kohta isikuandmete päring tehakse.</w:t>
            </w:r>
          </w:p>
          <w:p w14:paraId="4141A738" w14:textId="77777777" w:rsidR="006F739A" w:rsidRPr="005D322A" w:rsidRDefault="006F739A" w:rsidP="006F739A">
            <w:pPr>
              <w:spacing w:line="240" w:lineRule="auto"/>
              <w:jc w:val="left"/>
              <w:rPr>
                <w:b/>
                <w:bCs/>
                <w:kern w:val="3"/>
              </w:rPr>
            </w:pPr>
          </w:p>
          <w:p w14:paraId="0EB8DDB9" w14:textId="77777777" w:rsidR="006F739A" w:rsidRPr="005D322A" w:rsidRDefault="006F739A" w:rsidP="006F739A">
            <w:pPr>
              <w:spacing w:line="240" w:lineRule="auto"/>
              <w:rPr>
                <w:b/>
                <w:bCs/>
                <w:kern w:val="3"/>
              </w:rPr>
            </w:pPr>
            <w:r w:rsidRPr="005D322A">
              <w:rPr>
                <w:b/>
                <w:bCs/>
                <w:kern w:val="3"/>
              </w:rPr>
              <w:t>Registriandmete analüüs</w:t>
            </w:r>
          </w:p>
          <w:p w14:paraId="651EB588" w14:textId="6B94DA61" w:rsidR="006F739A" w:rsidRPr="005D322A" w:rsidRDefault="006F739A" w:rsidP="006F739A">
            <w:pPr>
              <w:spacing w:line="240" w:lineRule="auto"/>
              <w:rPr>
                <w:kern w:val="3"/>
              </w:rPr>
            </w:pPr>
            <w:r w:rsidRPr="005D322A">
              <w:rPr>
                <w:kern w:val="3"/>
              </w:rPr>
              <w:t>Töötukassa andmekogu ja VÕS lepinguga töötajate päring: 1.09.2020-31.12.2023</w:t>
            </w:r>
            <w:r w:rsidR="0099241D">
              <w:rPr>
                <w:kern w:val="3"/>
              </w:rPr>
              <w:t>.</w:t>
            </w:r>
          </w:p>
          <w:p w14:paraId="66270C81" w14:textId="77777777" w:rsidR="006F739A" w:rsidRPr="005D322A" w:rsidRDefault="006F739A" w:rsidP="006F739A">
            <w:pPr>
              <w:spacing w:line="240" w:lineRule="auto"/>
              <w:rPr>
                <w:kern w:val="3"/>
              </w:rPr>
            </w:pPr>
            <w:r w:rsidRPr="005D322A">
              <w:rPr>
                <w:kern w:val="3"/>
              </w:rPr>
              <w:t xml:space="preserve">Maksu- ja Tolliameti andmete (maksukohustuslaste register ja töötamise register) päring: 1.01.2020-31.12.2023 (andmepäring on varasema algusajaga, et oleks võimalik tuvastada töötamist ja sissetulekuid enne töötuse perioodi ja tööampsude tegemist selleks, et võrrelda inimeste töist sissetulekut töötuse ajal tehtavate tööampsude sissetuleku suurusega. Andmepäringu täpsustust vt lisas 4. </w:t>
            </w:r>
          </w:p>
          <w:p w14:paraId="03179280" w14:textId="77777777" w:rsidR="006F739A" w:rsidRPr="005D322A" w:rsidRDefault="006F739A" w:rsidP="006F739A">
            <w:pPr>
              <w:spacing w:line="240" w:lineRule="auto"/>
              <w:rPr>
                <w:kern w:val="3"/>
              </w:rPr>
            </w:pPr>
          </w:p>
          <w:p w14:paraId="3A5BDF9D" w14:textId="77777777" w:rsidR="006F739A" w:rsidRPr="005D322A" w:rsidRDefault="006F739A" w:rsidP="006F739A">
            <w:pPr>
              <w:spacing w:line="240" w:lineRule="auto"/>
              <w:rPr>
                <w:b/>
                <w:bCs/>
                <w:kern w:val="3"/>
              </w:rPr>
            </w:pPr>
            <w:r w:rsidRPr="005D322A">
              <w:rPr>
                <w:b/>
                <w:bCs/>
                <w:kern w:val="3"/>
              </w:rPr>
              <w:t>Intervjuud</w:t>
            </w:r>
          </w:p>
          <w:p w14:paraId="719E5CD5" w14:textId="77777777" w:rsidR="006F739A" w:rsidRPr="005D322A" w:rsidRDefault="006F739A" w:rsidP="006F739A">
            <w:pPr>
              <w:spacing w:line="240" w:lineRule="auto"/>
              <w:rPr>
                <w:kern w:val="3"/>
              </w:rPr>
            </w:pPr>
            <w:r w:rsidRPr="005D322A">
              <w:rPr>
                <w:kern w:val="3"/>
              </w:rPr>
              <w:t xml:space="preserve">Kontaktandmete päring tehakse Töötukassa andmekogusse perioodi 1.1.2023-29.2.2024 kohta. Intervjuude puhul on perioodi valikul peetud silmas, et töötuse ja tööotsingu kogemus oleks hiljutisest perioodist, et tööampsude kogemust meenutada ja selles rääkida. Valimi suurust vt lisas 4. </w:t>
            </w:r>
          </w:p>
          <w:p w14:paraId="635C3D34" w14:textId="77777777" w:rsidR="006F739A" w:rsidRPr="005D322A" w:rsidRDefault="006F739A" w:rsidP="006F739A">
            <w:pPr>
              <w:spacing w:line="240" w:lineRule="auto"/>
              <w:jc w:val="left"/>
              <w:rPr>
                <w:b/>
                <w:bCs/>
                <w:kern w:val="3"/>
              </w:rPr>
            </w:pPr>
          </w:p>
        </w:tc>
      </w:tr>
      <w:tr w:rsidR="006F739A" w:rsidRPr="005D322A" w14:paraId="6C915E59" w14:textId="77777777" w:rsidTr="000B2647">
        <w:tc>
          <w:tcPr>
            <w:tcW w:w="9628" w:type="dxa"/>
          </w:tcPr>
          <w:p w14:paraId="265A9839" w14:textId="77777777" w:rsidR="006F739A" w:rsidRPr="005D322A" w:rsidRDefault="006F739A" w:rsidP="006F739A">
            <w:pPr>
              <w:spacing w:line="240" w:lineRule="auto"/>
              <w:jc w:val="left"/>
              <w:rPr>
                <w:b/>
                <w:bCs/>
                <w:kern w:val="3"/>
              </w:rPr>
            </w:pPr>
            <w:r w:rsidRPr="005D322A">
              <w:rPr>
                <w:b/>
                <w:bCs/>
                <w:kern w:val="3"/>
              </w:rPr>
              <w:t>9.2. Loetlege töödeldavate isikuandmete kooseis.</w:t>
            </w:r>
          </w:p>
          <w:p w14:paraId="7C8E7C06" w14:textId="77777777" w:rsidR="006F739A" w:rsidRPr="005D322A" w:rsidRDefault="006F739A" w:rsidP="006F739A">
            <w:pPr>
              <w:suppressLineNumbers/>
              <w:spacing w:line="240" w:lineRule="auto"/>
              <w:rPr>
                <w:i/>
                <w:iCs/>
                <w:kern w:val="3"/>
              </w:rPr>
            </w:pPr>
            <w:r w:rsidRPr="005D322A">
              <w:rPr>
                <w:i/>
                <w:iCs/>
                <w:kern w:val="3"/>
              </w:rPr>
              <w:t>Tuua detailselt välja, milliseid isikuandmeid töödeldakse (nt ees- ja perenimi, isikukood, e-posti aadress jne) ning põhjendus, miks just neid andmeid on uuringu eesmärgi täitmiseks vaja. Vajadusel esitada taotluse lisana (nt tabelina).</w:t>
            </w:r>
          </w:p>
          <w:p w14:paraId="0138F0AA" w14:textId="77777777" w:rsidR="006F739A" w:rsidRPr="005D322A" w:rsidRDefault="006F739A" w:rsidP="006F739A">
            <w:pPr>
              <w:suppressLineNumbers/>
              <w:spacing w:line="240" w:lineRule="auto"/>
              <w:rPr>
                <w:i/>
                <w:iCs/>
                <w:kern w:val="3"/>
              </w:rPr>
            </w:pPr>
          </w:p>
          <w:p w14:paraId="00754E41" w14:textId="46CB9486" w:rsidR="006F739A" w:rsidRPr="005D322A" w:rsidRDefault="006F739A" w:rsidP="006F739A">
            <w:pPr>
              <w:spacing w:line="240" w:lineRule="auto"/>
              <w:jc w:val="left"/>
              <w:rPr>
                <w:kern w:val="3"/>
              </w:rPr>
            </w:pPr>
            <w:r w:rsidRPr="005D322A">
              <w:rPr>
                <w:kern w:val="3"/>
              </w:rPr>
              <w:t>Töödeldavate isikuandmete koosseis</w:t>
            </w:r>
            <w:r w:rsidR="00792719">
              <w:rPr>
                <w:kern w:val="3"/>
              </w:rPr>
              <w:t>u</w:t>
            </w:r>
            <w:r w:rsidRPr="005D322A">
              <w:rPr>
                <w:kern w:val="3"/>
              </w:rPr>
              <w:t xml:space="preserve"> vt lisa</w:t>
            </w:r>
            <w:r w:rsidR="00792719">
              <w:rPr>
                <w:kern w:val="3"/>
              </w:rPr>
              <w:t>s</w:t>
            </w:r>
            <w:r w:rsidRPr="005D322A">
              <w:rPr>
                <w:kern w:val="3"/>
              </w:rPr>
              <w:t xml:space="preserve"> 4. </w:t>
            </w:r>
          </w:p>
          <w:p w14:paraId="2F47B256" w14:textId="77777777" w:rsidR="006F739A" w:rsidRPr="005D322A" w:rsidRDefault="006F739A" w:rsidP="006F739A">
            <w:pPr>
              <w:spacing w:line="240" w:lineRule="auto"/>
              <w:jc w:val="left"/>
              <w:rPr>
                <w:b/>
                <w:bCs/>
                <w:kern w:val="3"/>
              </w:rPr>
            </w:pPr>
          </w:p>
        </w:tc>
      </w:tr>
      <w:tr w:rsidR="006F739A" w:rsidRPr="005D322A" w14:paraId="513E732B" w14:textId="77777777" w:rsidTr="000B2647">
        <w:tc>
          <w:tcPr>
            <w:tcW w:w="9628" w:type="dxa"/>
          </w:tcPr>
          <w:p w14:paraId="1FDD6A5E" w14:textId="77777777" w:rsidR="006F739A" w:rsidRPr="005D322A" w:rsidRDefault="006F739A" w:rsidP="006F739A">
            <w:pPr>
              <w:spacing w:line="240" w:lineRule="auto"/>
              <w:jc w:val="left"/>
              <w:rPr>
                <w:i/>
                <w:iCs/>
                <w:kern w:val="3"/>
              </w:rPr>
            </w:pPr>
            <w:r w:rsidRPr="005D322A">
              <w:rPr>
                <w:b/>
                <w:bCs/>
                <w:kern w:val="3"/>
              </w:rPr>
              <w:t>9.3. Loetlege isikuandmete allikad.</w:t>
            </w:r>
          </w:p>
          <w:p w14:paraId="0C4654EB" w14:textId="77777777" w:rsidR="006F739A" w:rsidRPr="005D322A" w:rsidRDefault="006F739A" w:rsidP="006F739A">
            <w:pPr>
              <w:spacing w:line="240" w:lineRule="auto"/>
              <w:jc w:val="left"/>
              <w:rPr>
                <w:i/>
                <w:iCs/>
                <w:color w:val="FF0000"/>
                <w:kern w:val="3"/>
              </w:rPr>
            </w:pPr>
            <w:r w:rsidRPr="005D322A">
              <w:rPr>
                <w:i/>
                <w:iCs/>
                <w:kern w:val="3"/>
              </w:rPr>
              <w:t xml:space="preserve">Nimetage konkreetsed isikuandmete allikad (nt registrid, küsitluslehed jne), kust isikuandmeid saadakse. </w:t>
            </w:r>
          </w:p>
          <w:p w14:paraId="01347AC4" w14:textId="77777777" w:rsidR="006F739A" w:rsidRPr="005D322A" w:rsidRDefault="006F739A" w:rsidP="006F739A">
            <w:pPr>
              <w:spacing w:line="240" w:lineRule="auto"/>
              <w:jc w:val="left"/>
              <w:rPr>
                <w:b/>
                <w:bCs/>
                <w:kern w:val="3"/>
              </w:rPr>
            </w:pPr>
          </w:p>
          <w:p w14:paraId="555657F1" w14:textId="77777777" w:rsidR="006F739A" w:rsidRPr="005D322A" w:rsidRDefault="006F739A" w:rsidP="006F739A">
            <w:pPr>
              <w:numPr>
                <w:ilvl w:val="0"/>
                <w:numId w:val="6"/>
              </w:numPr>
              <w:spacing w:line="240" w:lineRule="auto"/>
              <w:jc w:val="left"/>
              <w:rPr>
                <w:kern w:val="3"/>
              </w:rPr>
            </w:pPr>
            <w:r w:rsidRPr="005D322A">
              <w:rPr>
                <w:kern w:val="3"/>
              </w:rPr>
              <w:t>Töötukassa andmekogu (Töötukassa)</w:t>
            </w:r>
          </w:p>
          <w:p w14:paraId="6C788EDE" w14:textId="77777777" w:rsidR="006F739A" w:rsidRPr="005D322A" w:rsidRDefault="006F739A" w:rsidP="006F739A">
            <w:pPr>
              <w:numPr>
                <w:ilvl w:val="0"/>
                <w:numId w:val="6"/>
              </w:numPr>
              <w:spacing w:line="240" w:lineRule="auto"/>
              <w:jc w:val="left"/>
              <w:rPr>
                <w:kern w:val="3"/>
              </w:rPr>
            </w:pPr>
            <w:r w:rsidRPr="005D322A">
              <w:rPr>
                <w:kern w:val="3"/>
              </w:rPr>
              <w:t>Statistikaametis olevad andmed:</w:t>
            </w:r>
          </w:p>
          <w:p w14:paraId="680DC98A" w14:textId="77777777" w:rsidR="006F739A" w:rsidRPr="005D322A" w:rsidRDefault="006F739A" w:rsidP="006F739A">
            <w:pPr>
              <w:numPr>
                <w:ilvl w:val="1"/>
                <w:numId w:val="6"/>
              </w:numPr>
              <w:spacing w:line="240" w:lineRule="auto"/>
              <w:jc w:val="left"/>
              <w:rPr>
                <w:kern w:val="3"/>
              </w:rPr>
            </w:pPr>
            <w:r w:rsidRPr="005D322A">
              <w:rPr>
                <w:kern w:val="3"/>
              </w:rPr>
              <w:t>Maksukohustuslaste register (Maksu- ja Tolliamet)</w:t>
            </w:r>
          </w:p>
          <w:p w14:paraId="73F9ACBD" w14:textId="77777777" w:rsidR="006F739A" w:rsidRPr="005D322A" w:rsidRDefault="006F739A" w:rsidP="006F739A">
            <w:pPr>
              <w:numPr>
                <w:ilvl w:val="1"/>
                <w:numId w:val="6"/>
              </w:numPr>
              <w:spacing w:line="240" w:lineRule="auto"/>
              <w:jc w:val="left"/>
              <w:rPr>
                <w:kern w:val="3"/>
              </w:rPr>
            </w:pPr>
            <w:r w:rsidRPr="005D322A">
              <w:rPr>
                <w:kern w:val="3"/>
              </w:rPr>
              <w:lastRenderedPageBreak/>
              <w:t>Töötamise register (Maksu- ja Tolliamet)</w:t>
            </w:r>
          </w:p>
          <w:p w14:paraId="4C64C74B" w14:textId="77777777" w:rsidR="006F739A" w:rsidRPr="005D322A" w:rsidRDefault="006F739A" w:rsidP="006F739A">
            <w:pPr>
              <w:spacing w:line="240" w:lineRule="auto"/>
              <w:jc w:val="left"/>
              <w:rPr>
                <w:b/>
                <w:bCs/>
                <w:kern w:val="3"/>
              </w:rPr>
            </w:pPr>
          </w:p>
        </w:tc>
      </w:tr>
      <w:tr w:rsidR="006F739A" w:rsidRPr="005D322A" w14:paraId="202C8DA8" w14:textId="77777777" w:rsidTr="000B2647">
        <w:tc>
          <w:tcPr>
            <w:tcW w:w="9628" w:type="dxa"/>
          </w:tcPr>
          <w:p w14:paraId="63D51A2D" w14:textId="77777777" w:rsidR="006F739A" w:rsidRPr="005D322A" w:rsidRDefault="006F739A" w:rsidP="006F739A">
            <w:pPr>
              <w:spacing w:line="240" w:lineRule="auto"/>
              <w:jc w:val="left"/>
              <w:rPr>
                <w:b/>
                <w:bCs/>
                <w:kern w:val="3"/>
              </w:rPr>
            </w:pPr>
            <w:r w:rsidRPr="005D322A">
              <w:rPr>
                <w:b/>
                <w:bCs/>
                <w:kern w:val="3"/>
              </w:rPr>
              <w:lastRenderedPageBreak/>
              <w:t>9.4. Kas andmeandjatega (andmekogu vastutava töötlejaga) on konsulteeritud ning nad on valmis väljastama uuringu eesmärgi saavutamiseks vajalikud andmed?</w:t>
            </w:r>
          </w:p>
          <w:p w14:paraId="015A1D39" w14:textId="77777777" w:rsidR="006F739A" w:rsidRPr="005D322A" w:rsidRDefault="006F739A" w:rsidP="006F739A">
            <w:pPr>
              <w:spacing w:line="240" w:lineRule="auto"/>
              <w:jc w:val="left"/>
              <w:rPr>
                <w:b/>
                <w:bCs/>
                <w:kern w:val="3"/>
              </w:rPr>
            </w:pPr>
          </w:p>
          <w:p w14:paraId="791FC442" w14:textId="77777777" w:rsidR="006F739A" w:rsidRPr="005D322A" w:rsidRDefault="006F739A" w:rsidP="00D269F9">
            <w:pPr>
              <w:spacing w:line="240" w:lineRule="auto"/>
              <w:rPr>
                <w:kern w:val="3"/>
              </w:rPr>
            </w:pPr>
            <w:r w:rsidRPr="005D322A">
              <w:rPr>
                <w:kern w:val="3"/>
              </w:rPr>
              <w:t>Jah, andmekogu vastutavate töötlejatega on konsulteeritud enne AKI taotlus esitamist ja vastavalt nende soovitustele päringut täpsustatud.</w:t>
            </w:r>
          </w:p>
          <w:p w14:paraId="52B90CCA" w14:textId="77777777" w:rsidR="006F739A" w:rsidRPr="005D322A" w:rsidRDefault="006F739A" w:rsidP="006F739A">
            <w:pPr>
              <w:spacing w:line="240" w:lineRule="auto"/>
              <w:jc w:val="left"/>
              <w:rPr>
                <w:b/>
                <w:bCs/>
                <w:kern w:val="3"/>
              </w:rPr>
            </w:pPr>
          </w:p>
        </w:tc>
      </w:tr>
    </w:tbl>
    <w:p w14:paraId="68432B90" w14:textId="77777777" w:rsidR="006F739A" w:rsidRPr="005D322A" w:rsidRDefault="006F739A" w:rsidP="006F739A">
      <w:pPr>
        <w:autoSpaceDN w:val="0"/>
        <w:spacing w:line="240" w:lineRule="auto"/>
        <w:jc w:val="left"/>
        <w:textAlignment w:val="baseline"/>
        <w:rPr>
          <w:b/>
          <w:bCs/>
          <w:kern w:val="3"/>
        </w:rPr>
      </w:pPr>
    </w:p>
    <w:tbl>
      <w:tblPr>
        <w:tblStyle w:val="Kontuurtabel2"/>
        <w:tblW w:w="0" w:type="auto"/>
        <w:tblLook w:val="04A0" w:firstRow="1" w:lastRow="0" w:firstColumn="1" w:lastColumn="0" w:noHBand="0" w:noVBand="1"/>
      </w:tblPr>
      <w:tblGrid>
        <w:gridCol w:w="9344"/>
      </w:tblGrid>
      <w:tr w:rsidR="006F739A" w:rsidRPr="005D322A" w14:paraId="1CC5AB93" w14:textId="77777777" w:rsidTr="000B2647">
        <w:tc>
          <w:tcPr>
            <w:tcW w:w="9628" w:type="dxa"/>
          </w:tcPr>
          <w:p w14:paraId="73EB22BA" w14:textId="77777777" w:rsidR="006F739A" w:rsidRPr="005D322A" w:rsidRDefault="006F739A" w:rsidP="006F739A">
            <w:pPr>
              <w:spacing w:line="240" w:lineRule="auto"/>
              <w:rPr>
                <w:b/>
                <w:bCs/>
                <w:kern w:val="3"/>
              </w:rPr>
            </w:pPr>
            <w:r w:rsidRPr="005D322A">
              <w:rPr>
                <w:b/>
                <w:bCs/>
                <w:kern w:val="3"/>
              </w:rPr>
              <w:t xml:space="preserve">10. Kas kogutud andmed </w:t>
            </w:r>
            <w:proofErr w:type="spellStart"/>
            <w:r w:rsidRPr="005D322A">
              <w:rPr>
                <w:b/>
                <w:bCs/>
                <w:kern w:val="3"/>
              </w:rPr>
              <w:t>pseudonümiseeritakse</w:t>
            </w:r>
            <w:proofErr w:type="spellEnd"/>
            <w:r w:rsidRPr="005D322A">
              <w:rPr>
                <w:b/>
                <w:bCs/>
                <w:kern w:val="3"/>
              </w:rPr>
              <w:t xml:space="preserve"> või </w:t>
            </w:r>
            <w:proofErr w:type="spellStart"/>
            <w:r w:rsidRPr="005D322A">
              <w:rPr>
                <w:b/>
                <w:bCs/>
                <w:kern w:val="3"/>
              </w:rPr>
              <w:t>anonümiseeritakse</w:t>
            </w:r>
            <w:proofErr w:type="spellEnd"/>
            <w:r w:rsidRPr="005D322A">
              <w:rPr>
                <w:b/>
                <w:bCs/>
                <w:kern w:val="3"/>
              </w:rPr>
              <w:t xml:space="preserve">? Mis etapis seda tehakse? Kes viib läbi </w:t>
            </w:r>
            <w:proofErr w:type="spellStart"/>
            <w:r w:rsidRPr="005D322A">
              <w:rPr>
                <w:b/>
                <w:bCs/>
                <w:kern w:val="3"/>
              </w:rPr>
              <w:t>pseudonümiseerimise</w:t>
            </w:r>
            <w:proofErr w:type="spellEnd"/>
            <w:r w:rsidRPr="005D322A">
              <w:rPr>
                <w:b/>
                <w:bCs/>
                <w:kern w:val="3"/>
              </w:rPr>
              <w:t xml:space="preserve"> või </w:t>
            </w:r>
            <w:proofErr w:type="spellStart"/>
            <w:r w:rsidRPr="005D322A">
              <w:rPr>
                <w:b/>
                <w:bCs/>
                <w:kern w:val="3"/>
              </w:rPr>
              <w:t>anonümiseerimise</w:t>
            </w:r>
            <w:proofErr w:type="spellEnd"/>
            <w:r w:rsidRPr="005D322A">
              <w:rPr>
                <w:b/>
                <w:bCs/>
                <w:kern w:val="3"/>
              </w:rPr>
              <w:t xml:space="preserve"> </w:t>
            </w:r>
            <w:r w:rsidRPr="005D322A">
              <w:rPr>
                <w:kern w:val="3"/>
              </w:rPr>
              <w:t>(vastutav töötleja, volitatud töötleja, andmeandja vms)</w:t>
            </w:r>
            <w:r w:rsidRPr="005D322A">
              <w:rPr>
                <w:b/>
                <w:bCs/>
                <w:kern w:val="3"/>
              </w:rPr>
              <w:t xml:space="preserve">? </w:t>
            </w:r>
          </w:p>
          <w:p w14:paraId="1EA03D99" w14:textId="77777777" w:rsidR="006F739A" w:rsidRPr="005D322A" w:rsidRDefault="006F739A" w:rsidP="006F739A">
            <w:pPr>
              <w:spacing w:line="240" w:lineRule="auto"/>
              <w:rPr>
                <w:b/>
                <w:bCs/>
                <w:kern w:val="3"/>
              </w:rPr>
            </w:pPr>
            <w:r w:rsidRPr="005D322A">
              <w:rPr>
                <w:b/>
                <w:bCs/>
                <w:kern w:val="3"/>
              </w:rPr>
              <w:t xml:space="preserve">Kui andmeid ei </w:t>
            </w:r>
            <w:proofErr w:type="spellStart"/>
            <w:r w:rsidRPr="005D322A">
              <w:rPr>
                <w:b/>
                <w:bCs/>
                <w:kern w:val="3"/>
              </w:rPr>
              <w:t>pseudonümiseerita</w:t>
            </w:r>
            <w:proofErr w:type="spellEnd"/>
            <w:r w:rsidRPr="005D322A">
              <w:rPr>
                <w:b/>
                <w:bCs/>
                <w:kern w:val="3"/>
              </w:rPr>
              <w:t xml:space="preserve">, siis selgitada, miks seda ei tehta. </w:t>
            </w:r>
          </w:p>
          <w:p w14:paraId="0467CC29" w14:textId="77777777" w:rsidR="006F739A" w:rsidRPr="005D322A" w:rsidRDefault="006F739A" w:rsidP="006F739A">
            <w:pPr>
              <w:spacing w:line="240" w:lineRule="auto"/>
              <w:jc w:val="left"/>
              <w:rPr>
                <w:kern w:val="3"/>
              </w:rPr>
            </w:pPr>
          </w:p>
          <w:p w14:paraId="1D0FEF81" w14:textId="1CA7B2BB" w:rsidR="006F739A" w:rsidRPr="005D322A" w:rsidRDefault="006F739A" w:rsidP="00D269F9">
            <w:pPr>
              <w:spacing w:line="240" w:lineRule="auto"/>
              <w:rPr>
                <w:b/>
                <w:bCs/>
                <w:kern w:val="3"/>
              </w:rPr>
            </w:pPr>
            <w:r w:rsidRPr="005D322A">
              <w:rPr>
                <w:kern w:val="3"/>
              </w:rPr>
              <w:t xml:space="preserve">Päringusse hõlmatud registriandmed </w:t>
            </w:r>
            <w:proofErr w:type="spellStart"/>
            <w:r w:rsidRPr="005D322A">
              <w:rPr>
                <w:kern w:val="3"/>
              </w:rPr>
              <w:t>pseudonümiseeritakse</w:t>
            </w:r>
            <w:proofErr w:type="spellEnd"/>
            <w:r w:rsidRPr="005D322A">
              <w:rPr>
                <w:kern w:val="3"/>
              </w:rPr>
              <w:t xml:space="preserve">. </w:t>
            </w:r>
            <w:proofErr w:type="spellStart"/>
            <w:r w:rsidRPr="005D322A">
              <w:rPr>
                <w:kern w:val="3"/>
              </w:rPr>
              <w:t>Pseudonümiseerimise</w:t>
            </w:r>
            <w:proofErr w:type="spellEnd"/>
            <w:r w:rsidRPr="005D322A">
              <w:rPr>
                <w:kern w:val="3"/>
              </w:rPr>
              <w:t xml:space="preserve"> viib läbi Statistikaamet</w:t>
            </w:r>
            <w:r w:rsidR="00D04DA9">
              <w:rPr>
                <w:kern w:val="3"/>
              </w:rPr>
              <w:t>i</w:t>
            </w:r>
            <w:r w:rsidRPr="005D322A">
              <w:rPr>
                <w:kern w:val="3"/>
              </w:rPr>
              <w:t xml:space="preserve"> kui Maksu- ja Tolliameti määratud andmeandja ning volitatud töötleja. </w:t>
            </w:r>
            <w:proofErr w:type="spellStart"/>
            <w:r w:rsidRPr="005D322A">
              <w:rPr>
                <w:kern w:val="3"/>
              </w:rPr>
              <w:t>Pseudonümiseerimise</w:t>
            </w:r>
            <w:proofErr w:type="spellEnd"/>
            <w:r w:rsidRPr="005D322A">
              <w:rPr>
                <w:kern w:val="3"/>
              </w:rPr>
              <w:t xml:space="preserve"> võtit uuringu läbiviijale (</w:t>
            </w:r>
            <w:proofErr w:type="spellStart"/>
            <w:r w:rsidRPr="005D322A">
              <w:rPr>
                <w:kern w:val="3"/>
              </w:rPr>
              <w:t>Praxis</w:t>
            </w:r>
            <w:proofErr w:type="spellEnd"/>
            <w:r w:rsidRPr="005D322A">
              <w:rPr>
                <w:kern w:val="3"/>
              </w:rPr>
              <w:t xml:space="preserve">) kättesaadavaks ei tehta (vt ka andmete edastamise protsessi, </w:t>
            </w:r>
            <w:r w:rsidR="00850B43">
              <w:rPr>
                <w:kern w:val="3"/>
              </w:rPr>
              <w:t xml:space="preserve">taotluse </w:t>
            </w:r>
            <w:r w:rsidRPr="005D322A">
              <w:rPr>
                <w:kern w:val="3"/>
              </w:rPr>
              <w:t xml:space="preserve">punkt 8). </w:t>
            </w:r>
            <w:r w:rsidRPr="005D322A">
              <w:rPr>
                <w:b/>
                <w:bCs/>
                <w:kern w:val="3"/>
              </w:rPr>
              <w:t xml:space="preserve"> </w:t>
            </w:r>
          </w:p>
          <w:p w14:paraId="0763DA98" w14:textId="77777777" w:rsidR="006F739A" w:rsidRPr="005D322A" w:rsidRDefault="006F739A" w:rsidP="006F739A">
            <w:pPr>
              <w:spacing w:line="240" w:lineRule="auto"/>
              <w:jc w:val="left"/>
              <w:rPr>
                <w:b/>
                <w:bCs/>
                <w:kern w:val="3"/>
              </w:rPr>
            </w:pPr>
          </w:p>
        </w:tc>
      </w:tr>
      <w:tr w:rsidR="006F739A" w:rsidRPr="005D322A" w14:paraId="002DA234" w14:textId="77777777" w:rsidTr="000B2647">
        <w:tc>
          <w:tcPr>
            <w:tcW w:w="9628" w:type="dxa"/>
          </w:tcPr>
          <w:p w14:paraId="6653DC46" w14:textId="77777777" w:rsidR="006F739A" w:rsidRPr="005D322A" w:rsidRDefault="006F739A" w:rsidP="006F739A">
            <w:pPr>
              <w:spacing w:line="240" w:lineRule="auto"/>
              <w:jc w:val="left"/>
              <w:rPr>
                <w:b/>
                <w:bCs/>
                <w:kern w:val="3"/>
              </w:rPr>
            </w:pPr>
            <w:r w:rsidRPr="005D322A">
              <w:rPr>
                <w:b/>
                <w:bCs/>
                <w:kern w:val="3"/>
              </w:rPr>
              <w:t xml:space="preserve">10.1. Loetlege </w:t>
            </w:r>
            <w:proofErr w:type="spellStart"/>
            <w:r w:rsidRPr="005D322A">
              <w:rPr>
                <w:b/>
                <w:bCs/>
                <w:kern w:val="3"/>
              </w:rPr>
              <w:t>pseudonümiseeritud</w:t>
            </w:r>
            <w:proofErr w:type="spellEnd"/>
            <w:r w:rsidRPr="005D322A">
              <w:rPr>
                <w:b/>
                <w:bCs/>
                <w:kern w:val="3"/>
              </w:rPr>
              <w:t xml:space="preserve"> andmete koosseis.</w:t>
            </w:r>
          </w:p>
          <w:p w14:paraId="3A365A46" w14:textId="77777777" w:rsidR="006F739A" w:rsidRPr="005D322A" w:rsidRDefault="006F739A" w:rsidP="006F739A">
            <w:pPr>
              <w:spacing w:line="240" w:lineRule="auto"/>
              <w:jc w:val="left"/>
              <w:rPr>
                <w:b/>
                <w:bCs/>
                <w:kern w:val="3"/>
              </w:rPr>
            </w:pPr>
          </w:p>
          <w:p w14:paraId="5231F809" w14:textId="02C582EA" w:rsidR="006F739A" w:rsidRPr="005D322A" w:rsidRDefault="006F739A" w:rsidP="00D269F9">
            <w:pPr>
              <w:spacing w:line="240" w:lineRule="auto"/>
              <w:rPr>
                <w:kern w:val="3"/>
              </w:rPr>
            </w:pPr>
            <w:proofErr w:type="spellStart"/>
            <w:r w:rsidRPr="005D322A">
              <w:rPr>
                <w:kern w:val="3"/>
              </w:rPr>
              <w:t>Pseudonümiseeritud</w:t>
            </w:r>
            <w:proofErr w:type="spellEnd"/>
            <w:r w:rsidRPr="005D322A">
              <w:rPr>
                <w:kern w:val="3"/>
              </w:rPr>
              <w:t xml:space="preserve"> andmete koosseis</w:t>
            </w:r>
            <w:r w:rsidR="00FA338E">
              <w:rPr>
                <w:kern w:val="3"/>
              </w:rPr>
              <w:t>,</w:t>
            </w:r>
            <w:r w:rsidRPr="005D322A">
              <w:rPr>
                <w:kern w:val="3"/>
              </w:rPr>
              <w:t xml:space="preserve"> vt töödeldavate isikuandmete koosseis, lisa 4. </w:t>
            </w:r>
          </w:p>
          <w:p w14:paraId="62054B7B" w14:textId="77777777" w:rsidR="006F739A" w:rsidRPr="005D322A" w:rsidRDefault="006F739A" w:rsidP="006F739A">
            <w:pPr>
              <w:spacing w:line="240" w:lineRule="auto"/>
              <w:jc w:val="left"/>
              <w:rPr>
                <w:b/>
                <w:bCs/>
                <w:kern w:val="3"/>
              </w:rPr>
            </w:pPr>
          </w:p>
        </w:tc>
      </w:tr>
      <w:tr w:rsidR="006F739A" w:rsidRPr="005D322A" w14:paraId="0463D275" w14:textId="77777777" w:rsidTr="000B2647">
        <w:tc>
          <w:tcPr>
            <w:tcW w:w="9628" w:type="dxa"/>
          </w:tcPr>
          <w:p w14:paraId="71B4434F" w14:textId="77777777" w:rsidR="006F739A" w:rsidRPr="005D322A" w:rsidRDefault="006F739A" w:rsidP="006F739A">
            <w:pPr>
              <w:spacing w:line="240" w:lineRule="auto"/>
              <w:jc w:val="left"/>
              <w:rPr>
                <w:b/>
                <w:bCs/>
                <w:kern w:val="3"/>
              </w:rPr>
            </w:pPr>
            <w:r w:rsidRPr="005D322A">
              <w:rPr>
                <w:b/>
                <w:bCs/>
                <w:kern w:val="3"/>
              </w:rPr>
              <w:t xml:space="preserve">10.2. Kirjeldage </w:t>
            </w:r>
            <w:proofErr w:type="spellStart"/>
            <w:r w:rsidRPr="005D322A">
              <w:rPr>
                <w:b/>
                <w:bCs/>
                <w:kern w:val="3"/>
              </w:rPr>
              <w:t>pseudonümiseerimise</w:t>
            </w:r>
            <w:proofErr w:type="spellEnd"/>
            <w:r w:rsidRPr="005D322A">
              <w:rPr>
                <w:b/>
                <w:bCs/>
                <w:kern w:val="3"/>
              </w:rPr>
              <w:t xml:space="preserve"> protsessi ja vahendeid. </w:t>
            </w:r>
          </w:p>
          <w:p w14:paraId="2B87242A" w14:textId="77777777" w:rsidR="006F739A" w:rsidRPr="005D322A" w:rsidRDefault="006F739A" w:rsidP="006F739A">
            <w:pPr>
              <w:spacing w:line="240" w:lineRule="auto"/>
              <w:jc w:val="left"/>
              <w:rPr>
                <w:b/>
                <w:bCs/>
                <w:kern w:val="3"/>
              </w:rPr>
            </w:pPr>
            <w:r w:rsidRPr="005D322A">
              <w:rPr>
                <w:b/>
                <w:bCs/>
                <w:kern w:val="3"/>
              </w:rPr>
              <w:t xml:space="preserve">Kui kasutatakse koodivõtit, siis tuua välja, kes koodivõtit säilitab ja kui kaua säilitab. </w:t>
            </w:r>
          </w:p>
          <w:p w14:paraId="7A8327DC" w14:textId="77777777" w:rsidR="006F739A" w:rsidRPr="005D322A" w:rsidRDefault="006F739A" w:rsidP="006F739A">
            <w:pPr>
              <w:spacing w:line="240" w:lineRule="auto"/>
              <w:jc w:val="left"/>
              <w:rPr>
                <w:b/>
                <w:bCs/>
                <w:kern w:val="3"/>
              </w:rPr>
            </w:pPr>
          </w:p>
          <w:p w14:paraId="149D2380" w14:textId="1DFBCDFB" w:rsidR="006F739A" w:rsidRPr="005D322A" w:rsidRDefault="006F739A" w:rsidP="00D269F9">
            <w:pPr>
              <w:spacing w:line="240" w:lineRule="auto"/>
              <w:rPr>
                <w:kern w:val="3"/>
              </w:rPr>
            </w:pPr>
            <w:r w:rsidRPr="005D322A">
              <w:rPr>
                <w:kern w:val="3"/>
              </w:rPr>
              <w:t xml:space="preserve">Pseudonüümid genereeritakse andmestikus isikukoodide põhjal. </w:t>
            </w:r>
            <w:proofErr w:type="spellStart"/>
            <w:r w:rsidRPr="005D322A">
              <w:rPr>
                <w:kern w:val="3"/>
              </w:rPr>
              <w:t>Pseudonüümimiseks</w:t>
            </w:r>
            <w:proofErr w:type="spellEnd"/>
            <w:r w:rsidRPr="005D322A">
              <w:rPr>
                <w:kern w:val="3"/>
              </w:rPr>
              <w:t xml:space="preserve"> kasutatakse koodivõtit, </w:t>
            </w:r>
            <w:r w:rsidR="004551F5">
              <w:rPr>
                <w:kern w:val="3"/>
              </w:rPr>
              <w:t>mis tugineb Statistikaameti metoodikal</w:t>
            </w:r>
            <w:r w:rsidR="009265D2">
              <w:rPr>
                <w:kern w:val="3"/>
              </w:rPr>
              <w:t xml:space="preserve"> ja mida teistele osapooltele kättesaadavaks ei tehta. </w:t>
            </w:r>
            <w:r w:rsidR="006644BC">
              <w:rPr>
                <w:kern w:val="3"/>
              </w:rPr>
              <w:t>Kuivõrd tegemist on Statistikaameti</w:t>
            </w:r>
            <w:r w:rsidR="00E4094C">
              <w:rPr>
                <w:kern w:val="3"/>
              </w:rPr>
              <w:t xml:space="preserve">s kasutusel oleva </w:t>
            </w:r>
            <w:proofErr w:type="spellStart"/>
            <w:r w:rsidR="00E4094C">
              <w:rPr>
                <w:kern w:val="3"/>
              </w:rPr>
              <w:t>pseudonüümimise</w:t>
            </w:r>
            <w:proofErr w:type="spellEnd"/>
            <w:r w:rsidR="006644BC">
              <w:rPr>
                <w:kern w:val="3"/>
              </w:rPr>
              <w:t xml:space="preserve"> metoodikaga, säilitab </w:t>
            </w:r>
            <w:r w:rsidRPr="005D322A">
              <w:rPr>
                <w:kern w:val="3"/>
              </w:rPr>
              <w:t xml:space="preserve">Statistikaamet </w:t>
            </w:r>
            <w:r w:rsidR="006644BC">
              <w:rPr>
                <w:kern w:val="3"/>
              </w:rPr>
              <w:t xml:space="preserve">koodivõtit </w:t>
            </w:r>
            <w:r w:rsidRPr="006644BC">
              <w:rPr>
                <w:kern w:val="3"/>
              </w:rPr>
              <w:t>tähtajatult</w:t>
            </w:r>
            <w:r w:rsidRPr="005D322A">
              <w:rPr>
                <w:kern w:val="3"/>
              </w:rPr>
              <w:t xml:space="preserve">. </w:t>
            </w:r>
          </w:p>
          <w:p w14:paraId="6B67B3A6" w14:textId="77777777" w:rsidR="006F739A" w:rsidRPr="005D322A" w:rsidRDefault="006F739A" w:rsidP="006F739A">
            <w:pPr>
              <w:spacing w:line="240" w:lineRule="auto"/>
              <w:jc w:val="left"/>
              <w:rPr>
                <w:b/>
                <w:bCs/>
                <w:kern w:val="3"/>
              </w:rPr>
            </w:pPr>
          </w:p>
        </w:tc>
      </w:tr>
      <w:tr w:rsidR="006F739A" w:rsidRPr="005D322A" w14:paraId="0E8E29D7" w14:textId="77777777" w:rsidTr="000B2647">
        <w:tc>
          <w:tcPr>
            <w:tcW w:w="9628" w:type="dxa"/>
          </w:tcPr>
          <w:p w14:paraId="048D7C65" w14:textId="77777777" w:rsidR="006F739A" w:rsidRPr="005D322A" w:rsidRDefault="006F739A" w:rsidP="006F739A">
            <w:pPr>
              <w:spacing w:line="240" w:lineRule="auto"/>
              <w:jc w:val="left"/>
              <w:rPr>
                <w:b/>
                <w:bCs/>
                <w:kern w:val="3"/>
              </w:rPr>
            </w:pPr>
            <w:r w:rsidRPr="005D322A">
              <w:rPr>
                <w:b/>
                <w:bCs/>
                <w:kern w:val="3"/>
              </w:rPr>
              <w:t xml:space="preserve">10.3. Tooge välja </w:t>
            </w:r>
            <w:proofErr w:type="spellStart"/>
            <w:r w:rsidRPr="005D322A">
              <w:rPr>
                <w:b/>
                <w:bCs/>
                <w:kern w:val="3"/>
              </w:rPr>
              <w:t>pseudonümiseeritud</w:t>
            </w:r>
            <w:proofErr w:type="spellEnd"/>
            <w:r w:rsidRPr="005D322A">
              <w:rPr>
                <w:b/>
                <w:bCs/>
                <w:kern w:val="3"/>
              </w:rPr>
              <w:t xml:space="preserve"> andmete säilitamise aeg ja põhjendus. </w:t>
            </w:r>
          </w:p>
          <w:p w14:paraId="42E9D069" w14:textId="77777777" w:rsidR="006F739A" w:rsidRPr="005D322A" w:rsidRDefault="006F739A" w:rsidP="006F739A">
            <w:pPr>
              <w:spacing w:line="240" w:lineRule="auto"/>
              <w:jc w:val="left"/>
              <w:rPr>
                <w:b/>
                <w:bCs/>
                <w:kern w:val="3"/>
              </w:rPr>
            </w:pPr>
            <w:r w:rsidRPr="005D322A">
              <w:rPr>
                <w:b/>
                <w:bCs/>
                <w:kern w:val="3"/>
              </w:rPr>
              <w:t xml:space="preserve">Kui andmeid ei </w:t>
            </w:r>
            <w:proofErr w:type="spellStart"/>
            <w:r w:rsidRPr="005D322A">
              <w:rPr>
                <w:b/>
                <w:bCs/>
                <w:kern w:val="3"/>
              </w:rPr>
              <w:t>pseudonümiseerita</w:t>
            </w:r>
            <w:proofErr w:type="spellEnd"/>
            <w:r w:rsidRPr="005D322A">
              <w:rPr>
                <w:b/>
                <w:bCs/>
                <w:kern w:val="3"/>
              </w:rPr>
              <w:t xml:space="preserve">, siis tuua välja andmete kustutamise tähtaeg. </w:t>
            </w:r>
          </w:p>
          <w:p w14:paraId="1EED1BF2" w14:textId="77777777" w:rsidR="006F739A" w:rsidRPr="005D322A" w:rsidRDefault="006F739A" w:rsidP="006F739A">
            <w:pPr>
              <w:spacing w:line="240" w:lineRule="auto"/>
              <w:jc w:val="left"/>
              <w:rPr>
                <w:i/>
                <w:iCs/>
                <w:kern w:val="3"/>
              </w:rPr>
            </w:pPr>
            <w:r w:rsidRPr="005D322A">
              <w:rPr>
                <w:i/>
                <w:iCs/>
                <w:kern w:val="3"/>
              </w:rPr>
              <w:t xml:space="preserve">Vähemalt kvartali ja aasta täpsusega. </w:t>
            </w:r>
          </w:p>
          <w:p w14:paraId="0955D78D" w14:textId="77777777" w:rsidR="006F739A" w:rsidRPr="005D322A" w:rsidRDefault="006F739A" w:rsidP="006F739A">
            <w:pPr>
              <w:spacing w:line="240" w:lineRule="auto"/>
              <w:jc w:val="left"/>
              <w:rPr>
                <w:kern w:val="3"/>
              </w:rPr>
            </w:pPr>
          </w:p>
          <w:p w14:paraId="1B3DDE5B" w14:textId="24821532" w:rsidR="006F739A" w:rsidRDefault="006F739A" w:rsidP="00D269F9">
            <w:pPr>
              <w:spacing w:line="240" w:lineRule="auto"/>
              <w:rPr>
                <w:kern w:val="3"/>
              </w:rPr>
            </w:pPr>
            <w:proofErr w:type="spellStart"/>
            <w:r w:rsidRPr="005D322A">
              <w:rPr>
                <w:kern w:val="3"/>
              </w:rPr>
              <w:t>Praxisel</w:t>
            </w:r>
            <w:proofErr w:type="spellEnd"/>
            <w:r w:rsidRPr="005D322A">
              <w:rPr>
                <w:kern w:val="3"/>
              </w:rPr>
              <w:t xml:space="preserve"> kaob ligipääs Statistikaameti keskkonnale vastavalt lepingule pärast projekti lõppu</w:t>
            </w:r>
            <w:r w:rsidR="00ED1050">
              <w:rPr>
                <w:kern w:val="3"/>
              </w:rPr>
              <w:t xml:space="preserve"> (IV kvartal 2024)</w:t>
            </w:r>
            <w:r w:rsidRPr="005D322A">
              <w:rPr>
                <w:kern w:val="3"/>
              </w:rPr>
              <w:t>.</w:t>
            </w:r>
            <w:r w:rsidR="0044623E">
              <w:rPr>
                <w:kern w:val="3"/>
              </w:rPr>
              <w:t xml:space="preserve"> </w:t>
            </w:r>
            <w:r w:rsidRPr="005D322A">
              <w:rPr>
                <w:kern w:val="3"/>
              </w:rPr>
              <w:t xml:space="preserve">Statistikaameti keskkonnas andmete säilitamise kord on reguleeritud vastavalt </w:t>
            </w:r>
            <w:hyperlink r:id="rId15" w:history="1">
              <w:r w:rsidRPr="005D322A">
                <w:rPr>
                  <w:color w:val="0563C1" w:themeColor="hyperlink"/>
                  <w:kern w:val="3"/>
                  <w:u w:val="single"/>
                </w:rPr>
                <w:t>Statistikaameti konfidentsiaalsete andmete teaduslikel eesmärkidel kasutamise korrale</w:t>
              </w:r>
            </w:hyperlink>
            <w:r w:rsidR="00AC75EE">
              <w:rPr>
                <w:color w:val="0563C1" w:themeColor="hyperlink"/>
                <w:kern w:val="3"/>
                <w:u w:val="single"/>
              </w:rPr>
              <w:t>.</w:t>
            </w:r>
            <w:r w:rsidRPr="005D322A">
              <w:rPr>
                <w:kern w:val="3"/>
              </w:rPr>
              <w:t xml:space="preserve"> </w:t>
            </w:r>
            <w:r w:rsidR="00AC75EE">
              <w:rPr>
                <w:kern w:val="3"/>
              </w:rPr>
              <w:t xml:space="preserve">Andmete säilitamise periood lepitakse Statistikaameti ja </w:t>
            </w:r>
            <w:proofErr w:type="spellStart"/>
            <w:r w:rsidR="00AC75EE">
              <w:rPr>
                <w:kern w:val="3"/>
              </w:rPr>
              <w:t>Praxise</w:t>
            </w:r>
            <w:proofErr w:type="spellEnd"/>
            <w:r w:rsidR="00AC75EE">
              <w:rPr>
                <w:kern w:val="3"/>
              </w:rPr>
              <w:t xml:space="preserve"> vahel kokku </w:t>
            </w:r>
            <w:r w:rsidR="007F2EBB">
              <w:rPr>
                <w:kern w:val="3"/>
              </w:rPr>
              <w:t xml:space="preserve">andmete kasutuslepingus, mis on </w:t>
            </w:r>
            <w:r w:rsidR="00191B35">
              <w:rPr>
                <w:kern w:val="3"/>
              </w:rPr>
              <w:t>I kvartal 2025.</w:t>
            </w:r>
          </w:p>
          <w:p w14:paraId="2EA9ADC7" w14:textId="1CA908B9" w:rsidR="00ED1050" w:rsidRPr="005D322A" w:rsidRDefault="00ED1050" w:rsidP="00D269F9">
            <w:pPr>
              <w:spacing w:line="240" w:lineRule="auto"/>
              <w:rPr>
                <w:kern w:val="3"/>
              </w:rPr>
            </w:pPr>
            <w:r>
              <w:t>Intervjuud</w:t>
            </w:r>
            <w:r w:rsidR="004E2031">
              <w:t>e salvestused ja</w:t>
            </w:r>
            <w:r>
              <w:t xml:space="preserve"> nende transkriptsioonid kustutatakse </w:t>
            </w:r>
            <w:proofErr w:type="spellStart"/>
            <w:r>
              <w:t>Praxise</w:t>
            </w:r>
            <w:proofErr w:type="spellEnd"/>
            <w:r>
              <w:t xml:space="preserve"> poolt hiljemalt 2 kuu jooksul peale lepingu lõppemist (I kvartal 2025).</w:t>
            </w:r>
            <w:r w:rsidR="00244318">
              <w:t xml:space="preserve"> Töötukassalt saadud kontaktandmed intervjuude läbiviimiseks kustutakse ühe kuu jooksul </w:t>
            </w:r>
            <w:r w:rsidR="009803AF">
              <w:t xml:space="preserve">intervjuude lõppemisest (uuringus soovitud intervjuude arvu täitumisest), hinnanguliselt </w:t>
            </w:r>
            <w:r w:rsidR="00D52E13">
              <w:t>IV kvartal 2024.</w:t>
            </w:r>
          </w:p>
          <w:p w14:paraId="2F87F9FD" w14:textId="77777777" w:rsidR="006F739A" w:rsidRPr="005D322A" w:rsidRDefault="006F739A" w:rsidP="006F739A">
            <w:pPr>
              <w:spacing w:line="240" w:lineRule="auto"/>
              <w:jc w:val="left"/>
              <w:rPr>
                <w:b/>
                <w:bCs/>
                <w:kern w:val="3"/>
              </w:rPr>
            </w:pPr>
          </w:p>
        </w:tc>
      </w:tr>
    </w:tbl>
    <w:p w14:paraId="7EE7E927" w14:textId="77777777" w:rsidR="006F739A" w:rsidRPr="005D322A" w:rsidRDefault="006F739A" w:rsidP="006F739A">
      <w:pPr>
        <w:autoSpaceDN w:val="0"/>
        <w:spacing w:line="240" w:lineRule="auto"/>
        <w:jc w:val="left"/>
        <w:textAlignment w:val="baseline"/>
        <w:rPr>
          <w:b/>
          <w:bCs/>
          <w:kern w:val="3"/>
        </w:rPr>
      </w:pPr>
    </w:p>
    <w:tbl>
      <w:tblPr>
        <w:tblStyle w:val="Kontuurtabel2"/>
        <w:tblW w:w="0" w:type="auto"/>
        <w:tblLook w:val="04A0" w:firstRow="1" w:lastRow="0" w:firstColumn="1" w:lastColumn="0" w:noHBand="0" w:noVBand="1"/>
      </w:tblPr>
      <w:tblGrid>
        <w:gridCol w:w="4648"/>
        <w:gridCol w:w="4696"/>
      </w:tblGrid>
      <w:tr w:rsidR="006F739A" w:rsidRPr="005D322A" w14:paraId="3042504E" w14:textId="77777777" w:rsidTr="000B2647">
        <w:tc>
          <w:tcPr>
            <w:tcW w:w="4814" w:type="dxa"/>
          </w:tcPr>
          <w:p w14:paraId="21E88B62" w14:textId="77777777" w:rsidR="006F739A" w:rsidRPr="005D322A" w:rsidRDefault="006F739A" w:rsidP="006F739A">
            <w:pPr>
              <w:spacing w:line="240" w:lineRule="auto"/>
              <w:jc w:val="left"/>
              <w:rPr>
                <w:b/>
                <w:bCs/>
                <w:kern w:val="3"/>
              </w:rPr>
            </w:pPr>
            <w:r w:rsidRPr="005D322A">
              <w:rPr>
                <w:b/>
                <w:bCs/>
                <w:kern w:val="3"/>
              </w:rPr>
              <w:t>11. Kas andmesubjekti teavitatakse isikuandmete töötlemisest?</w:t>
            </w:r>
          </w:p>
          <w:p w14:paraId="7137FF26" w14:textId="77777777" w:rsidR="006F739A" w:rsidRPr="005D322A" w:rsidRDefault="006F739A" w:rsidP="006F739A">
            <w:pPr>
              <w:spacing w:line="240" w:lineRule="auto"/>
              <w:jc w:val="left"/>
              <w:rPr>
                <w:b/>
                <w:bCs/>
                <w:i/>
                <w:iCs/>
                <w:kern w:val="3"/>
              </w:rPr>
            </w:pPr>
            <w:r w:rsidRPr="005D322A">
              <w:rPr>
                <w:b/>
                <w:bCs/>
                <w:i/>
                <w:iCs/>
                <w:kern w:val="3"/>
              </w:rPr>
              <w:t>Jah/ei</w:t>
            </w:r>
          </w:p>
        </w:tc>
        <w:tc>
          <w:tcPr>
            <w:tcW w:w="4814" w:type="dxa"/>
          </w:tcPr>
          <w:p w14:paraId="0C4438C3" w14:textId="2D73D57D" w:rsidR="006F739A" w:rsidRPr="005D322A" w:rsidRDefault="00967652" w:rsidP="006F739A">
            <w:pPr>
              <w:spacing w:line="240" w:lineRule="auto"/>
              <w:jc w:val="left"/>
              <w:rPr>
                <w:kern w:val="3"/>
              </w:rPr>
            </w:pPr>
            <w:r>
              <w:rPr>
                <w:kern w:val="3"/>
              </w:rPr>
              <w:t>Jah</w:t>
            </w:r>
          </w:p>
        </w:tc>
      </w:tr>
      <w:tr w:rsidR="006F739A" w:rsidRPr="005D322A" w14:paraId="4E0BB9E6" w14:textId="77777777" w:rsidTr="000B2647">
        <w:tc>
          <w:tcPr>
            <w:tcW w:w="4814" w:type="dxa"/>
          </w:tcPr>
          <w:p w14:paraId="7B0F9467" w14:textId="77777777" w:rsidR="006F739A" w:rsidRPr="005D322A" w:rsidRDefault="006F739A" w:rsidP="006F739A">
            <w:pPr>
              <w:spacing w:line="240" w:lineRule="auto"/>
              <w:jc w:val="left"/>
              <w:rPr>
                <w:b/>
                <w:bCs/>
                <w:kern w:val="3"/>
              </w:rPr>
            </w:pPr>
            <w:r w:rsidRPr="005D322A">
              <w:rPr>
                <w:b/>
                <w:bCs/>
                <w:kern w:val="3"/>
              </w:rPr>
              <w:t xml:space="preserve">11.1. Kui vastasite ei, siis palun </w:t>
            </w:r>
            <w:r w:rsidRPr="005D322A">
              <w:rPr>
                <w:b/>
                <w:bCs/>
                <w:kern w:val="3"/>
              </w:rPr>
              <w:lastRenderedPageBreak/>
              <w:t>põhjendage</w:t>
            </w:r>
            <w:r w:rsidRPr="005D322A">
              <w:rPr>
                <w:b/>
                <w:bCs/>
                <w:kern w:val="3"/>
                <w:vertAlign w:val="superscript"/>
              </w:rPr>
              <w:footnoteReference w:id="9"/>
            </w:r>
          </w:p>
        </w:tc>
        <w:tc>
          <w:tcPr>
            <w:tcW w:w="4814" w:type="dxa"/>
          </w:tcPr>
          <w:p w14:paraId="29055E9F" w14:textId="073649CC" w:rsidR="006F739A" w:rsidRPr="005D322A" w:rsidRDefault="006F739A" w:rsidP="0044623E">
            <w:pPr>
              <w:spacing w:line="240" w:lineRule="auto"/>
              <w:rPr>
                <w:b/>
                <w:bCs/>
                <w:kern w:val="3"/>
              </w:rPr>
            </w:pPr>
          </w:p>
        </w:tc>
      </w:tr>
      <w:tr w:rsidR="006F739A" w:rsidRPr="005D322A" w14:paraId="4E67380F" w14:textId="77777777" w:rsidTr="000B2647">
        <w:tc>
          <w:tcPr>
            <w:tcW w:w="4814" w:type="dxa"/>
          </w:tcPr>
          <w:p w14:paraId="32E798FA" w14:textId="77777777" w:rsidR="006F739A" w:rsidRPr="005D322A" w:rsidRDefault="006F739A" w:rsidP="006F739A">
            <w:pPr>
              <w:spacing w:line="240" w:lineRule="auto"/>
              <w:jc w:val="left"/>
              <w:rPr>
                <w:b/>
                <w:bCs/>
                <w:kern w:val="3"/>
              </w:rPr>
            </w:pPr>
            <w:r w:rsidRPr="005D322A">
              <w:rPr>
                <w:b/>
                <w:bCs/>
                <w:kern w:val="3"/>
              </w:rPr>
              <w:t xml:space="preserve">11.2. Kui vastasite jah, siis kirjeldage, kuidas teavitatakse. </w:t>
            </w:r>
          </w:p>
        </w:tc>
        <w:tc>
          <w:tcPr>
            <w:tcW w:w="4814" w:type="dxa"/>
          </w:tcPr>
          <w:p w14:paraId="318F9B73" w14:textId="48B9BFCC" w:rsidR="006F739A" w:rsidRPr="00AB659C" w:rsidRDefault="009F00FA" w:rsidP="006F739A">
            <w:pPr>
              <w:spacing w:line="240" w:lineRule="auto"/>
              <w:jc w:val="left"/>
              <w:rPr>
                <w:kern w:val="3"/>
              </w:rPr>
            </w:pPr>
            <w:r w:rsidRPr="00AB659C">
              <w:rPr>
                <w:kern w:val="3"/>
                <w:u w:val="single"/>
              </w:rPr>
              <w:t>Intervjuule kutse saanute puhul</w:t>
            </w:r>
            <w:r w:rsidR="00AB659C" w:rsidRPr="00AB659C">
              <w:rPr>
                <w:kern w:val="3"/>
              </w:rPr>
              <w:t xml:space="preserve">: andmesubjektide teavitamine toimub </w:t>
            </w:r>
            <w:r w:rsidR="00AB659C">
              <w:rPr>
                <w:kern w:val="3"/>
              </w:rPr>
              <w:t xml:space="preserve">intervjuu kutses (vt lisa 2), vajadusel vastavad uuringurühma liikmed intervjueeritavate täiendavatele küsimustele ka intervjuu alguses (vt intervjuu kava lisa 5). Intervjuu kutsesse lisatakse ka link MKM lehel avaldatavale andmekaitse infole (lisa 6). </w:t>
            </w:r>
            <w:r w:rsidR="002526FA">
              <w:rPr>
                <w:kern w:val="3"/>
              </w:rPr>
              <w:t xml:space="preserve">Teavitus saadetakse välja hiljemalt 1 kuu jooksul peale kontaktandmete väljastamist </w:t>
            </w:r>
            <w:r w:rsidR="00A23091">
              <w:rPr>
                <w:kern w:val="3"/>
              </w:rPr>
              <w:t xml:space="preserve">Töötukassast. </w:t>
            </w:r>
            <w:r w:rsidRPr="00AB659C">
              <w:rPr>
                <w:kern w:val="3"/>
              </w:rPr>
              <w:t xml:space="preserve"> </w:t>
            </w:r>
          </w:p>
          <w:p w14:paraId="34BB1B29" w14:textId="77777777" w:rsidR="009F00FA" w:rsidRDefault="009F00FA" w:rsidP="006F739A">
            <w:pPr>
              <w:spacing w:line="240" w:lineRule="auto"/>
              <w:jc w:val="left"/>
              <w:rPr>
                <w:b/>
                <w:bCs/>
                <w:kern w:val="3"/>
              </w:rPr>
            </w:pPr>
          </w:p>
          <w:p w14:paraId="79E4824A" w14:textId="7160A0B4" w:rsidR="009F00FA" w:rsidRPr="00AB659C" w:rsidRDefault="00E83202" w:rsidP="006F739A">
            <w:pPr>
              <w:spacing w:line="240" w:lineRule="auto"/>
              <w:jc w:val="left"/>
              <w:rPr>
                <w:kern w:val="3"/>
              </w:rPr>
            </w:pPr>
            <w:r>
              <w:rPr>
                <w:kern w:val="3"/>
                <w:u w:val="single"/>
              </w:rPr>
              <w:t>R</w:t>
            </w:r>
            <w:r w:rsidR="000A45C0" w:rsidRPr="00AB659C">
              <w:rPr>
                <w:kern w:val="3"/>
                <w:u w:val="single"/>
              </w:rPr>
              <w:t>egistripäringute puhul</w:t>
            </w:r>
            <w:r w:rsidR="000A45C0" w:rsidRPr="00AB659C">
              <w:rPr>
                <w:kern w:val="3"/>
              </w:rPr>
              <w:t xml:space="preserve">: </w:t>
            </w:r>
            <w:r w:rsidR="00500610">
              <w:rPr>
                <w:kern w:val="3"/>
              </w:rPr>
              <w:t>andmesubjektide teavitamine toimub läbi Majandu</w:t>
            </w:r>
            <w:r w:rsidR="00F745A7">
              <w:rPr>
                <w:kern w:val="3"/>
              </w:rPr>
              <w:t>s</w:t>
            </w:r>
            <w:r w:rsidR="00500610">
              <w:rPr>
                <w:kern w:val="3"/>
              </w:rPr>
              <w:t xml:space="preserve">- ja Kommunikatsiooniministeeriumi kodulehel avaldatava </w:t>
            </w:r>
            <w:r w:rsidR="00F745A7">
              <w:rPr>
                <w:kern w:val="3"/>
              </w:rPr>
              <w:t xml:space="preserve">teavituse. </w:t>
            </w:r>
            <w:r w:rsidR="002116D8">
              <w:rPr>
                <w:kern w:val="3"/>
              </w:rPr>
              <w:t xml:space="preserve">Teavituse sisu vt lisa </w:t>
            </w:r>
            <w:r w:rsidR="00AB659C">
              <w:rPr>
                <w:kern w:val="3"/>
              </w:rPr>
              <w:t>6</w:t>
            </w:r>
            <w:r w:rsidR="002C0943">
              <w:rPr>
                <w:kern w:val="3"/>
              </w:rPr>
              <w:t>.</w:t>
            </w:r>
          </w:p>
        </w:tc>
      </w:tr>
      <w:tr w:rsidR="006F739A" w:rsidRPr="005D322A" w14:paraId="1362C733" w14:textId="77777777" w:rsidTr="000B2647">
        <w:tc>
          <w:tcPr>
            <w:tcW w:w="4814" w:type="dxa"/>
          </w:tcPr>
          <w:p w14:paraId="68DE75EE" w14:textId="77777777" w:rsidR="006F739A" w:rsidRPr="005D322A" w:rsidRDefault="006F739A" w:rsidP="006F739A">
            <w:pPr>
              <w:spacing w:line="240" w:lineRule="auto"/>
              <w:jc w:val="left"/>
              <w:rPr>
                <w:b/>
                <w:bCs/>
                <w:kern w:val="3"/>
              </w:rPr>
            </w:pPr>
            <w:r w:rsidRPr="005D322A">
              <w:rPr>
                <w:b/>
                <w:bCs/>
                <w:kern w:val="3"/>
              </w:rPr>
              <w:t>11.3. Kust on leitavad andmekaitsetingimused</w:t>
            </w:r>
            <w:r w:rsidRPr="005D322A">
              <w:rPr>
                <w:b/>
                <w:bCs/>
                <w:kern w:val="3"/>
                <w:vertAlign w:val="superscript"/>
              </w:rPr>
              <w:footnoteReference w:id="10"/>
            </w:r>
            <w:r w:rsidRPr="005D322A">
              <w:rPr>
                <w:b/>
                <w:bCs/>
                <w:kern w:val="3"/>
              </w:rPr>
              <w:t>?</w:t>
            </w:r>
          </w:p>
        </w:tc>
        <w:tc>
          <w:tcPr>
            <w:tcW w:w="4814" w:type="dxa"/>
          </w:tcPr>
          <w:p w14:paraId="395F2D8A" w14:textId="18FFC0CA" w:rsidR="006F739A" w:rsidRPr="00AB659C" w:rsidRDefault="00AB659C" w:rsidP="006F739A">
            <w:pPr>
              <w:spacing w:line="240" w:lineRule="auto"/>
              <w:jc w:val="left"/>
              <w:rPr>
                <w:kern w:val="3"/>
              </w:rPr>
            </w:pPr>
            <w:r w:rsidRPr="00AB659C">
              <w:rPr>
                <w:kern w:val="3"/>
              </w:rPr>
              <w:t xml:space="preserve">Intervjuu kutses (lisa 2) ja MKM kodulehel (lisa </w:t>
            </w:r>
            <w:r>
              <w:rPr>
                <w:kern w:val="3"/>
              </w:rPr>
              <w:t>6</w:t>
            </w:r>
            <w:r w:rsidRPr="00AB659C">
              <w:rPr>
                <w:kern w:val="3"/>
              </w:rPr>
              <w:t>).</w:t>
            </w:r>
          </w:p>
        </w:tc>
      </w:tr>
    </w:tbl>
    <w:p w14:paraId="4F80AE9E" w14:textId="77777777" w:rsidR="006F739A" w:rsidRPr="005D322A" w:rsidRDefault="006F739A" w:rsidP="006F739A">
      <w:pPr>
        <w:autoSpaceDN w:val="0"/>
        <w:spacing w:line="240" w:lineRule="auto"/>
        <w:jc w:val="left"/>
        <w:textAlignment w:val="baseline"/>
        <w:rPr>
          <w:b/>
          <w:bCs/>
          <w:kern w:val="3"/>
        </w:rPr>
      </w:pPr>
    </w:p>
    <w:p w14:paraId="16B7BAFE" w14:textId="77777777" w:rsidR="006F739A" w:rsidRPr="005D322A" w:rsidRDefault="006F739A" w:rsidP="006F739A">
      <w:pPr>
        <w:autoSpaceDN w:val="0"/>
        <w:spacing w:line="240" w:lineRule="auto"/>
        <w:jc w:val="left"/>
        <w:textAlignment w:val="baseline"/>
        <w:rPr>
          <w:b/>
          <w:bCs/>
          <w:kern w:val="3"/>
        </w:rPr>
      </w:pPr>
    </w:p>
    <w:tbl>
      <w:tblPr>
        <w:tblStyle w:val="Kontuurtabel2"/>
        <w:tblW w:w="0" w:type="auto"/>
        <w:tblLook w:val="04A0" w:firstRow="1" w:lastRow="0" w:firstColumn="1" w:lastColumn="0" w:noHBand="0" w:noVBand="1"/>
      </w:tblPr>
      <w:tblGrid>
        <w:gridCol w:w="4707"/>
        <w:gridCol w:w="4637"/>
      </w:tblGrid>
      <w:tr w:rsidR="006F739A" w:rsidRPr="005D322A" w14:paraId="50C01B6E" w14:textId="77777777" w:rsidTr="000B2647">
        <w:tc>
          <w:tcPr>
            <w:tcW w:w="4814" w:type="dxa"/>
          </w:tcPr>
          <w:p w14:paraId="218D62B7" w14:textId="77777777" w:rsidR="006F739A" w:rsidRPr="005D322A" w:rsidRDefault="006F739A" w:rsidP="006F739A">
            <w:pPr>
              <w:spacing w:line="240" w:lineRule="auto"/>
              <w:jc w:val="left"/>
              <w:rPr>
                <w:b/>
                <w:bCs/>
                <w:kern w:val="3"/>
              </w:rPr>
            </w:pPr>
            <w:r w:rsidRPr="005D322A">
              <w:rPr>
                <w:b/>
                <w:bCs/>
                <w:kern w:val="3"/>
              </w:rPr>
              <w:t>12. Kas isikuandmeid edastatakse kolmandatesse riikidesse</w:t>
            </w:r>
            <w:r w:rsidRPr="005D322A">
              <w:rPr>
                <w:b/>
                <w:bCs/>
                <w:kern w:val="3"/>
                <w:vertAlign w:val="superscript"/>
              </w:rPr>
              <w:footnoteReference w:id="11"/>
            </w:r>
          </w:p>
          <w:p w14:paraId="4810C20C" w14:textId="77777777" w:rsidR="006F739A" w:rsidRPr="005D322A" w:rsidRDefault="006F739A" w:rsidP="006F739A">
            <w:pPr>
              <w:spacing w:line="240" w:lineRule="auto"/>
              <w:jc w:val="left"/>
              <w:rPr>
                <w:i/>
                <w:iCs/>
                <w:kern w:val="3"/>
              </w:rPr>
            </w:pPr>
            <w:r w:rsidRPr="005D322A">
              <w:rPr>
                <w:i/>
                <w:iCs/>
                <w:kern w:val="3"/>
              </w:rPr>
              <w:t xml:space="preserve">Jah/ei. Kui vastate küsimusele jah, siis täita ka järgnevad lahtrid. </w:t>
            </w:r>
          </w:p>
        </w:tc>
        <w:tc>
          <w:tcPr>
            <w:tcW w:w="4814" w:type="dxa"/>
          </w:tcPr>
          <w:p w14:paraId="45F12FB5" w14:textId="77777777" w:rsidR="006F739A" w:rsidRPr="005D322A" w:rsidRDefault="006F739A" w:rsidP="006F739A">
            <w:pPr>
              <w:spacing w:line="240" w:lineRule="auto"/>
              <w:jc w:val="left"/>
              <w:rPr>
                <w:kern w:val="3"/>
              </w:rPr>
            </w:pPr>
            <w:r w:rsidRPr="005D322A">
              <w:rPr>
                <w:kern w:val="3"/>
              </w:rPr>
              <w:t>Ei</w:t>
            </w:r>
          </w:p>
        </w:tc>
      </w:tr>
      <w:tr w:rsidR="006F739A" w:rsidRPr="005D322A" w14:paraId="021242CC" w14:textId="77777777" w:rsidTr="000B2647">
        <w:tc>
          <w:tcPr>
            <w:tcW w:w="4814" w:type="dxa"/>
          </w:tcPr>
          <w:p w14:paraId="74E91B48" w14:textId="77777777" w:rsidR="006F739A" w:rsidRPr="005D322A" w:rsidRDefault="006F739A" w:rsidP="006F739A">
            <w:pPr>
              <w:spacing w:line="240" w:lineRule="auto"/>
              <w:jc w:val="left"/>
              <w:rPr>
                <w:i/>
                <w:iCs/>
                <w:kern w:val="3"/>
              </w:rPr>
            </w:pPr>
            <w:r w:rsidRPr="005D322A">
              <w:rPr>
                <w:b/>
                <w:bCs/>
                <w:kern w:val="3"/>
              </w:rPr>
              <w:t>12.1. Loetlege riigid, kuhu isikuandmeid edastatakse.</w:t>
            </w:r>
          </w:p>
        </w:tc>
        <w:tc>
          <w:tcPr>
            <w:tcW w:w="4814" w:type="dxa"/>
          </w:tcPr>
          <w:p w14:paraId="2DC88E92" w14:textId="77777777" w:rsidR="006F739A" w:rsidRPr="005D322A" w:rsidRDefault="006F739A" w:rsidP="006F739A">
            <w:pPr>
              <w:spacing w:line="240" w:lineRule="auto"/>
              <w:jc w:val="left"/>
              <w:rPr>
                <w:kern w:val="3"/>
              </w:rPr>
            </w:pPr>
            <w:r w:rsidRPr="005D322A">
              <w:rPr>
                <w:kern w:val="3"/>
              </w:rPr>
              <w:t>-</w:t>
            </w:r>
          </w:p>
        </w:tc>
      </w:tr>
      <w:tr w:rsidR="006F739A" w:rsidRPr="005D322A" w14:paraId="7920C8E0" w14:textId="77777777" w:rsidTr="000B2647">
        <w:tc>
          <w:tcPr>
            <w:tcW w:w="4814" w:type="dxa"/>
          </w:tcPr>
          <w:p w14:paraId="119931BA" w14:textId="77777777" w:rsidR="006F739A" w:rsidRPr="005D322A" w:rsidRDefault="006F739A" w:rsidP="006F739A">
            <w:pPr>
              <w:spacing w:line="240" w:lineRule="auto"/>
              <w:jc w:val="left"/>
              <w:rPr>
                <w:b/>
                <w:bCs/>
                <w:kern w:val="3"/>
              </w:rPr>
            </w:pPr>
            <w:r w:rsidRPr="005D322A">
              <w:rPr>
                <w:b/>
                <w:bCs/>
                <w:kern w:val="3"/>
              </w:rPr>
              <w:t>12.2. Milliseid lisakaitsemeetmeid kasutatakse?</w:t>
            </w:r>
          </w:p>
        </w:tc>
        <w:tc>
          <w:tcPr>
            <w:tcW w:w="4814" w:type="dxa"/>
          </w:tcPr>
          <w:p w14:paraId="3D156718" w14:textId="77777777" w:rsidR="006F739A" w:rsidRPr="005D322A" w:rsidRDefault="006F739A" w:rsidP="006F739A">
            <w:pPr>
              <w:spacing w:line="240" w:lineRule="auto"/>
              <w:jc w:val="left"/>
              <w:rPr>
                <w:kern w:val="3"/>
              </w:rPr>
            </w:pPr>
            <w:r w:rsidRPr="005D322A">
              <w:rPr>
                <w:kern w:val="3"/>
              </w:rPr>
              <w:t>-</w:t>
            </w:r>
          </w:p>
        </w:tc>
      </w:tr>
    </w:tbl>
    <w:p w14:paraId="79C72C50" w14:textId="77777777" w:rsidR="006F739A" w:rsidRPr="005D322A" w:rsidRDefault="006F739A" w:rsidP="006F739A">
      <w:pPr>
        <w:autoSpaceDN w:val="0"/>
        <w:spacing w:line="240" w:lineRule="auto"/>
        <w:jc w:val="left"/>
        <w:textAlignment w:val="baseline"/>
        <w:rPr>
          <w:b/>
          <w:bCs/>
          <w:kern w:val="3"/>
        </w:rPr>
      </w:pPr>
    </w:p>
    <w:p w14:paraId="68FBEB7A" w14:textId="77777777" w:rsidR="006F739A" w:rsidRPr="005D322A" w:rsidRDefault="006F739A" w:rsidP="006F739A">
      <w:pPr>
        <w:autoSpaceDN w:val="0"/>
        <w:spacing w:line="240" w:lineRule="auto"/>
        <w:jc w:val="left"/>
        <w:textAlignment w:val="baseline"/>
        <w:rPr>
          <w:b/>
          <w:bCs/>
          <w:kern w:val="3"/>
        </w:rPr>
      </w:pPr>
    </w:p>
    <w:p w14:paraId="23858F3F" w14:textId="77777777" w:rsidR="006F739A" w:rsidRPr="005D322A" w:rsidRDefault="006F739A" w:rsidP="006F739A">
      <w:pPr>
        <w:autoSpaceDN w:val="0"/>
        <w:spacing w:line="240" w:lineRule="auto"/>
        <w:jc w:val="left"/>
        <w:textAlignment w:val="baseline"/>
        <w:rPr>
          <w:b/>
          <w:bCs/>
          <w:kern w:val="3"/>
        </w:rPr>
      </w:pPr>
      <w:r w:rsidRPr="005D322A">
        <w:rPr>
          <w:b/>
          <w:bCs/>
          <w:kern w:val="3"/>
        </w:rPr>
        <w:t>Kinnitan, et taotluses esitatud andmed vastavad tegelikkusele.</w:t>
      </w:r>
    </w:p>
    <w:p w14:paraId="048533DA" w14:textId="77777777" w:rsidR="00CE6F53" w:rsidRDefault="00CE6F53" w:rsidP="00F30135">
      <w:pPr>
        <w:spacing w:before="360" w:after="720" w:line="240" w:lineRule="auto"/>
        <w:jc w:val="left"/>
        <w:rPr>
          <w:lang w:eastAsia="en-US" w:bidi="ar-SA"/>
        </w:rPr>
      </w:pPr>
      <w:r>
        <w:rPr>
          <w:lang w:eastAsia="en-US" w:bidi="ar-SA"/>
        </w:rPr>
        <w:t>Lugupidamisega</w:t>
      </w:r>
    </w:p>
    <w:p w14:paraId="048533DB" w14:textId="77777777" w:rsidR="00CE6F53" w:rsidRDefault="00CE6F53" w:rsidP="00F30135">
      <w:pPr>
        <w:spacing w:line="240" w:lineRule="auto"/>
        <w:jc w:val="left"/>
        <w:rPr>
          <w:lang w:eastAsia="en-US" w:bidi="ar-SA"/>
        </w:rPr>
      </w:pPr>
      <w:r>
        <w:rPr>
          <w:lang w:eastAsia="en-US" w:bidi="ar-SA"/>
        </w:rPr>
        <w:t>(allkirjastatud digitaalselt)</w:t>
      </w:r>
    </w:p>
    <w:p w14:paraId="048533DC" w14:textId="77777777" w:rsidR="00CE6F53" w:rsidRDefault="006277B0" w:rsidP="00F30135">
      <w:pPr>
        <w:spacing w:line="240" w:lineRule="auto"/>
        <w:jc w:val="left"/>
        <w:rPr>
          <w:lang w:eastAsia="en-US" w:bidi="ar-SA"/>
        </w:rPr>
      </w:pPr>
      <w:r>
        <w:rPr>
          <w:lang w:eastAsia="en-US" w:bidi="ar-SA"/>
        </w:rPr>
        <w:fldChar w:fldCharType="begin"/>
      </w:r>
      <w:r w:rsidR="009B7C77">
        <w:rPr>
          <w:lang w:eastAsia="en-US" w:bidi="ar-SA"/>
        </w:rPr>
        <w:instrText xml:space="preserve"> delta_signerName  \* MERGEFORMAT</w:instrText>
      </w:r>
      <w:r>
        <w:rPr>
          <w:lang w:eastAsia="en-US" w:bidi="ar-SA"/>
        </w:rPr>
        <w:fldChar w:fldCharType="separate"/>
      </w:r>
      <w:r w:rsidR="009B7C77">
        <w:rPr>
          <w:lang w:eastAsia="en-US" w:bidi="ar-SA"/>
        </w:rPr>
        <w:t>Tiit Riisalo</w:t>
      </w:r>
      <w:r>
        <w:rPr>
          <w:lang w:eastAsia="en-US" w:bidi="ar-SA"/>
        </w:rPr>
        <w:fldChar w:fldCharType="end"/>
      </w:r>
    </w:p>
    <w:p w14:paraId="516BB64E" w14:textId="0EC84356" w:rsidR="00A92487" w:rsidRDefault="006277B0" w:rsidP="0065779C">
      <w:pPr>
        <w:spacing w:after="360" w:line="240" w:lineRule="auto"/>
        <w:jc w:val="left"/>
        <w:rPr>
          <w:lang w:eastAsia="en-US" w:bidi="ar-SA"/>
        </w:rPr>
      </w:pPr>
      <w:r>
        <w:rPr>
          <w:lang w:eastAsia="en-US" w:bidi="ar-SA"/>
        </w:rPr>
        <w:fldChar w:fldCharType="begin"/>
      </w:r>
      <w:r w:rsidR="009B7C77">
        <w:rPr>
          <w:lang w:eastAsia="en-US" w:bidi="ar-SA"/>
        </w:rPr>
        <w:instrText xml:space="preserve"> delta_signerJobTitle  \* MERGEFORMAT</w:instrText>
      </w:r>
      <w:r>
        <w:rPr>
          <w:lang w:eastAsia="en-US" w:bidi="ar-SA"/>
        </w:rPr>
        <w:fldChar w:fldCharType="separate"/>
      </w:r>
      <w:r w:rsidR="009B7C77">
        <w:rPr>
          <w:lang w:eastAsia="en-US" w:bidi="ar-SA"/>
        </w:rPr>
        <w:t>majandus- ja infotehnoloogiaminister</w:t>
      </w:r>
      <w:r>
        <w:rPr>
          <w:lang w:eastAsia="en-US" w:bidi="ar-SA"/>
        </w:rPr>
        <w:fldChar w:fldCharType="end"/>
      </w:r>
    </w:p>
    <w:p w14:paraId="09E9D769" w14:textId="2E781FE1" w:rsidR="00A92487" w:rsidRDefault="00A92487" w:rsidP="00A92487">
      <w:pPr>
        <w:spacing w:line="240" w:lineRule="auto"/>
        <w:jc w:val="left"/>
        <w:rPr>
          <w:lang w:eastAsia="en-US" w:bidi="ar-SA"/>
        </w:rPr>
      </w:pPr>
      <w:r>
        <w:rPr>
          <w:lang w:eastAsia="en-US" w:bidi="ar-SA"/>
        </w:rPr>
        <w:t xml:space="preserve">Lisad: </w:t>
      </w:r>
    </w:p>
    <w:p w14:paraId="05F3711F" w14:textId="674763CA" w:rsidR="00A92487" w:rsidRDefault="00A92487" w:rsidP="00A92487">
      <w:pPr>
        <w:spacing w:line="240" w:lineRule="auto"/>
        <w:jc w:val="left"/>
        <w:rPr>
          <w:lang w:eastAsia="en-US" w:bidi="ar-SA"/>
        </w:rPr>
      </w:pPr>
      <w:r>
        <w:rPr>
          <w:lang w:eastAsia="en-US" w:bidi="ar-SA"/>
        </w:rPr>
        <w:t>Lisa 1. Töövõtuleping ja tehniline kirjeldus</w:t>
      </w:r>
    </w:p>
    <w:p w14:paraId="08DC361D" w14:textId="03DB93AF" w:rsidR="00A92487" w:rsidRDefault="00A92487" w:rsidP="00A92487">
      <w:pPr>
        <w:spacing w:line="240" w:lineRule="auto"/>
        <w:jc w:val="left"/>
      </w:pPr>
      <w:r>
        <w:rPr>
          <w:lang w:eastAsia="en-US" w:bidi="ar-SA"/>
        </w:rPr>
        <w:t xml:space="preserve">Lisa 2. </w:t>
      </w:r>
      <w:r w:rsidRPr="00055B26">
        <w:t>Intervjueeritavatega kontakteerumise vormi mustand</w:t>
      </w:r>
    </w:p>
    <w:p w14:paraId="14EC9B20" w14:textId="77777777" w:rsidR="00A92487" w:rsidRPr="00A92487" w:rsidRDefault="00A92487" w:rsidP="00A92487">
      <w:pPr>
        <w:suppressAutoHyphens w:val="0"/>
      </w:pPr>
      <w:r w:rsidRPr="00A92487">
        <w:t>Lisa 3. Uuringus püstitatud uurimisküsimused ja nendele vastamiseks kasutatavad andmeallikad</w:t>
      </w:r>
    </w:p>
    <w:p w14:paraId="0421789A" w14:textId="77777777" w:rsidR="00A92487" w:rsidRPr="00A92487" w:rsidRDefault="00A92487" w:rsidP="00A92487">
      <w:pPr>
        <w:pStyle w:val="Standard"/>
        <w:rPr>
          <w:rFonts w:ascii="Times New Roman" w:hAnsi="Times New Roman" w:cs="Times New Roman"/>
        </w:rPr>
      </w:pPr>
      <w:r w:rsidRPr="00A92487">
        <w:rPr>
          <w:rFonts w:ascii="Times New Roman" w:hAnsi="Times New Roman" w:cs="Times New Roman"/>
        </w:rPr>
        <w:t>Lisa 4. Andmepäringu kirjeldus</w:t>
      </w:r>
    </w:p>
    <w:p w14:paraId="0F232A56" w14:textId="6996AE57" w:rsidR="00A92487" w:rsidRDefault="00A92487" w:rsidP="00A92487">
      <w:pPr>
        <w:spacing w:line="240" w:lineRule="auto"/>
        <w:jc w:val="left"/>
        <w:rPr>
          <w:color w:val="0D0D0D" w:themeColor="text1" w:themeTint="F2"/>
        </w:rPr>
      </w:pPr>
      <w:r w:rsidRPr="00A92487">
        <w:rPr>
          <w:color w:val="0D0D0D" w:themeColor="text1" w:themeTint="F2"/>
        </w:rPr>
        <w:t>Lisa 5. Intervjuu</w:t>
      </w:r>
      <w:r w:rsidRPr="005F74E8">
        <w:rPr>
          <w:color w:val="0D0D0D" w:themeColor="text1" w:themeTint="F2"/>
        </w:rPr>
        <w:t xml:space="preserve"> kava mustand</w:t>
      </w:r>
    </w:p>
    <w:p w14:paraId="76B2F191" w14:textId="0608E0E2" w:rsidR="00AE5B3A" w:rsidRDefault="00AE5B3A" w:rsidP="00A92487">
      <w:pPr>
        <w:spacing w:line="240" w:lineRule="auto"/>
        <w:jc w:val="left"/>
        <w:rPr>
          <w:color w:val="0D0D0D" w:themeColor="text1" w:themeTint="F2"/>
        </w:rPr>
      </w:pPr>
      <w:r>
        <w:rPr>
          <w:color w:val="0D0D0D" w:themeColor="text1" w:themeTint="F2"/>
        </w:rPr>
        <w:lastRenderedPageBreak/>
        <w:t xml:space="preserve">Lisa 6. </w:t>
      </w:r>
      <w:r w:rsidR="00AB659C">
        <w:rPr>
          <w:color w:val="0D0D0D" w:themeColor="text1" w:themeTint="F2"/>
        </w:rPr>
        <w:t>Majandus- ja Kommunikatsiooniministeeriumi veebis avaldatav uuringu teavitus</w:t>
      </w:r>
    </w:p>
    <w:p w14:paraId="048533E3" w14:textId="77777777" w:rsidR="00FD66CE" w:rsidRDefault="00FD66CE" w:rsidP="00F30135">
      <w:pPr>
        <w:spacing w:line="240" w:lineRule="auto"/>
        <w:jc w:val="left"/>
        <w:rPr>
          <w:lang w:eastAsia="en-US" w:bidi="ar-SA"/>
        </w:rPr>
      </w:pPr>
    </w:p>
    <w:p w14:paraId="048533F8" w14:textId="77777777" w:rsidR="00FD66CE" w:rsidRDefault="00FD66CE" w:rsidP="00F30135">
      <w:pPr>
        <w:spacing w:before="360" w:line="240" w:lineRule="auto"/>
        <w:jc w:val="left"/>
        <w:rPr>
          <w:lang w:eastAsia="en-US" w:bidi="ar-SA"/>
        </w:rPr>
      </w:pPr>
    </w:p>
    <w:p w14:paraId="048533F9" w14:textId="77777777" w:rsidR="00FD66CE" w:rsidRDefault="00FD66CE" w:rsidP="00F30135">
      <w:pPr>
        <w:spacing w:before="360" w:line="240" w:lineRule="auto"/>
        <w:jc w:val="left"/>
        <w:rPr>
          <w:lang w:eastAsia="en-US" w:bidi="ar-SA"/>
        </w:rPr>
      </w:pPr>
    </w:p>
    <w:p w14:paraId="0DCBAC82" w14:textId="77777777" w:rsidR="00A92487" w:rsidRDefault="00A92487" w:rsidP="00F30135">
      <w:pPr>
        <w:spacing w:before="360" w:line="240" w:lineRule="auto"/>
        <w:jc w:val="left"/>
        <w:rPr>
          <w:lang w:eastAsia="en-US" w:bidi="ar-SA"/>
        </w:rPr>
      </w:pPr>
    </w:p>
    <w:p w14:paraId="43DA69D4" w14:textId="77777777" w:rsidR="00A92487" w:rsidRDefault="00A92487" w:rsidP="00F30135">
      <w:pPr>
        <w:spacing w:before="360" w:line="240" w:lineRule="auto"/>
        <w:jc w:val="left"/>
        <w:rPr>
          <w:lang w:eastAsia="en-US" w:bidi="ar-SA"/>
        </w:rPr>
      </w:pPr>
    </w:p>
    <w:p w14:paraId="048533FA" w14:textId="77777777" w:rsidR="00CE6F53" w:rsidRDefault="00311E95" w:rsidP="00F30135">
      <w:pPr>
        <w:spacing w:before="360" w:line="240" w:lineRule="auto"/>
        <w:jc w:val="left"/>
        <w:rPr>
          <w:lang w:eastAsia="en-US" w:bidi="ar-SA"/>
        </w:rPr>
      </w:pPr>
      <w:r>
        <w:rPr>
          <w:lang w:eastAsia="en-US" w:bidi="ar-SA"/>
        </w:rPr>
        <w:fldChar w:fldCharType="begin"/>
      </w:r>
      <w:r w:rsidR="009B7C77">
        <w:rPr>
          <w:lang w:eastAsia="en-US" w:bidi="ar-SA"/>
        </w:rPr>
        <w:instrText xml:space="preserve"> delta_ownerName  \* MERGEFORMAT</w:instrText>
      </w:r>
      <w:r>
        <w:rPr>
          <w:lang w:eastAsia="en-US" w:bidi="ar-SA"/>
        </w:rPr>
        <w:fldChar w:fldCharType="separate"/>
      </w:r>
      <w:r w:rsidR="009B7C77">
        <w:rPr>
          <w:lang w:eastAsia="en-US" w:bidi="ar-SA"/>
        </w:rPr>
        <w:t>Siirika Paulman</w:t>
      </w:r>
      <w:r>
        <w:rPr>
          <w:lang w:eastAsia="en-US" w:bidi="ar-SA"/>
        </w:rPr>
        <w:fldChar w:fldCharType="end"/>
      </w:r>
    </w:p>
    <w:p w14:paraId="048533FB" w14:textId="77777777" w:rsidR="00CE6F53" w:rsidRDefault="00311E95" w:rsidP="00F30135">
      <w:pPr>
        <w:spacing w:line="240" w:lineRule="auto"/>
        <w:jc w:val="left"/>
        <w:rPr>
          <w:lang w:eastAsia="en-US" w:bidi="ar-SA"/>
        </w:rPr>
      </w:pPr>
      <w:r>
        <w:rPr>
          <w:lang w:eastAsia="en-US" w:bidi="ar-SA"/>
        </w:rPr>
        <w:fldChar w:fldCharType="begin"/>
      </w:r>
      <w:r w:rsidR="009B7C77">
        <w:rPr>
          <w:lang w:eastAsia="en-US" w:bidi="ar-SA"/>
        </w:rPr>
        <w:instrText xml:space="preserve"> delta_ownerPhone  \* MERGEFORMAT</w:instrText>
      </w:r>
      <w:r>
        <w:rPr>
          <w:lang w:eastAsia="en-US" w:bidi="ar-SA"/>
        </w:rPr>
        <w:fldChar w:fldCharType="separate"/>
      </w:r>
      <w:r w:rsidR="009B7C77">
        <w:rPr>
          <w:lang w:eastAsia="en-US" w:bidi="ar-SA"/>
        </w:rPr>
        <w:t>58878297</w:t>
      </w:r>
      <w:r>
        <w:rPr>
          <w:lang w:eastAsia="en-US" w:bidi="ar-SA"/>
        </w:rPr>
        <w:fldChar w:fldCharType="end"/>
      </w:r>
      <w:r>
        <w:rPr>
          <w:lang w:eastAsia="en-US" w:bidi="ar-SA"/>
        </w:rPr>
        <w:t xml:space="preserve">  </w:t>
      </w:r>
      <w:r>
        <w:rPr>
          <w:lang w:eastAsia="en-US" w:bidi="ar-SA"/>
        </w:rPr>
        <w:fldChar w:fldCharType="begin"/>
      </w:r>
      <w:r w:rsidR="009B7C77">
        <w:rPr>
          <w:lang w:eastAsia="en-US" w:bidi="ar-SA"/>
        </w:rPr>
        <w:instrText xml:space="preserve"> delta_ownerEmail  \* MERGEFORMAT</w:instrText>
      </w:r>
      <w:r>
        <w:rPr>
          <w:lang w:eastAsia="en-US" w:bidi="ar-SA"/>
        </w:rPr>
        <w:fldChar w:fldCharType="separate"/>
      </w:r>
      <w:r w:rsidR="009B7C77">
        <w:rPr>
          <w:lang w:eastAsia="en-US" w:bidi="ar-SA"/>
        </w:rPr>
        <w:t>Siirika.Paulman@mkm.ee</w:t>
      </w:r>
      <w:r>
        <w:rPr>
          <w:lang w:eastAsia="en-US" w:bidi="ar-SA"/>
        </w:rPr>
        <w:fldChar w:fldCharType="end"/>
      </w:r>
    </w:p>
    <w:sectPr w:rsidR="00CE6F53" w:rsidSect="00F33ECE">
      <w:headerReference w:type="even" r:id="rId16"/>
      <w:headerReference w:type="default" r:id="rId17"/>
      <w:footerReference w:type="even" r:id="rId18"/>
      <w:footerReference w:type="default" r:id="rId19"/>
      <w:headerReference w:type="first" r:id="rId20"/>
      <w:footerReference w:type="first" r:id="rId21"/>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F6FCE2" w14:textId="77777777" w:rsidR="00F33ECE" w:rsidRDefault="00F33ECE" w:rsidP="00CE6F53">
      <w:pPr>
        <w:spacing w:line="240" w:lineRule="auto"/>
      </w:pPr>
      <w:r>
        <w:separator/>
      </w:r>
    </w:p>
  </w:endnote>
  <w:endnote w:type="continuationSeparator" w:id="0">
    <w:p w14:paraId="57FE2C3E" w14:textId="77777777" w:rsidR="00F33ECE" w:rsidRDefault="00F33ECE" w:rsidP="00CE6F53">
      <w:pPr>
        <w:spacing w:line="240" w:lineRule="auto"/>
      </w:pPr>
      <w:r>
        <w:continuationSeparator/>
      </w:r>
    </w:p>
  </w:endnote>
  <w:endnote w:type="continuationNotice" w:id="1">
    <w:p w14:paraId="4FD1BBB1" w14:textId="77777777" w:rsidR="00F33ECE" w:rsidRDefault="00F33EC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BA"/>
    <w:family w:val="roman"/>
    <w:pitch w:val="variable"/>
    <w:sig w:usb0="E0000AFF" w:usb1="500078FF" w:usb2="00000021" w:usb3="00000000" w:csb0="000001B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53404" w14:textId="77777777" w:rsidR="00CD25E0" w:rsidRDefault="00CD25E0">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53405"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9B7C77">
      <w:rPr>
        <w:noProof/>
      </w:rPr>
      <w:t>2</w:t>
    </w:r>
    <w:r w:rsidRPr="00AD2EA7">
      <w:fldChar w:fldCharType="end"/>
    </w:r>
    <w:r w:rsidRPr="00AD2EA7">
      <w:t xml:space="preserve"> (</w:t>
    </w:r>
    <w:r w:rsidR="002B6E6B">
      <w:rPr>
        <w:noProof/>
      </w:rPr>
      <w:fldChar w:fldCharType="begin"/>
    </w:r>
    <w:r w:rsidR="002B6E6B">
      <w:rPr>
        <w:noProof/>
      </w:rPr>
      <w:instrText xml:space="preserve"> NUMPAGES </w:instrText>
    </w:r>
    <w:r w:rsidR="002B6E6B">
      <w:rPr>
        <w:noProof/>
      </w:rPr>
      <w:fldChar w:fldCharType="separate"/>
    </w:r>
    <w:r w:rsidR="009B7C77">
      <w:rPr>
        <w:noProof/>
      </w:rPr>
      <w:t>2</w:t>
    </w:r>
    <w:r w:rsidR="002B6E6B">
      <w:rPr>
        <w:noProof/>
      </w:rPr>
      <w:fldChar w:fldCharType="end"/>
    </w:r>
    <w:r w:rsidRPr="00AD2EA7">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53407" w14:textId="77777777" w:rsidR="00CE6F53" w:rsidRDefault="00CE6F53" w:rsidP="00CE6F53">
    <w:pPr>
      <w:pStyle w:val="Jalus"/>
      <w:tabs>
        <w:tab w:val="clear" w:pos="9072"/>
      </w:tabs>
      <w:rPr>
        <w:sz w:val="20"/>
        <w:szCs w:val="20"/>
      </w:rPr>
    </w:pPr>
  </w:p>
  <w:p w14:paraId="04853408" w14:textId="77777777" w:rsidR="00CE6F53" w:rsidRPr="00074983" w:rsidRDefault="00CD25E0" w:rsidP="00CE6F53">
    <w:pPr>
      <w:pStyle w:val="Jalus"/>
      <w:tabs>
        <w:tab w:val="clear" w:pos="9072"/>
      </w:tabs>
      <w:rPr>
        <w:sz w:val="20"/>
        <w:szCs w:val="20"/>
      </w:rPr>
    </w:pPr>
    <w:r>
      <w:rPr>
        <w:sz w:val="20"/>
        <w:szCs w:val="20"/>
      </w:rPr>
      <w:t xml:space="preserve">Suur-Ameerika 1 </w:t>
    </w:r>
    <w:r w:rsidR="00CE6F53" w:rsidRPr="00074983">
      <w:rPr>
        <w:sz w:val="20"/>
        <w:szCs w:val="20"/>
      </w:rPr>
      <w:t xml:space="preserve">/ </w:t>
    </w:r>
    <w:r>
      <w:rPr>
        <w:sz w:val="20"/>
        <w:szCs w:val="20"/>
      </w:rPr>
      <w:t xml:space="preserve">10122 </w:t>
    </w:r>
    <w:r w:rsidR="00CE6F53" w:rsidRPr="00074983">
      <w:rPr>
        <w:sz w:val="20"/>
        <w:szCs w:val="20"/>
      </w:rPr>
      <w:t>Tallinn / 625 6342 / info@mkm.ee / www.mkm.ee</w:t>
    </w:r>
  </w:p>
  <w:p w14:paraId="04853409" w14:textId="77777777" w:rsidR="00CE6F53" w:rsidRPr="00CE6F53" w:rsidRDefault="00CE6F53" w:rsidP="00CE6F53">
    <w:pPr>
      <w:pStyle w:val="Jalus"/>
      <w:tabs>
        <w:tab w:val="clear" w:pos="9072"/>
      </w:tabs>
      <w:rPr>
        <w:sz w:val="20"/>
        <w:szCs w:val="20"/>
      </w:rPr>
    </w:pPr>
    <w:r w:rsidRPr="00074983">
      <w:rPr>
        <w:sz w:val="20"/>
        <w:szCs w:val="20"/>
      </w:rPr>
      <w:t>Registrikood 70003158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7B54CA" w14:textId="77777777" w:rsidR="00F33ECE" w:rsidRDefault="00F33ECE" w:rsidP="00CE6F53">
      <w:pPr>
        <w:spacing w:line="240" w:lineRule="auto"/>
      </w:pPr>
      <w:r>
        <w:separator/>
      </w:r>
    </w:p>
  </w:footnote>
  <w:footnote w:type="continuationSeparator" w:id="0">
    <w:p w14:paraId="5D957F8D" w14:textId="77777777" w:rsidR="00F33ECE" w:rsidRDefault="00F33ECE" w:rsidP="00CE6F53">
      <w:pPr>
        <w:spacing w:line="240" w:lineRule="auto"/>
      </w:pPr>
      <w:r>
        <w:continuationSeparator/>
      </w:r>
    </w:p>
  </w:footnote>
  <w:footnote w:type="continuationNotice" w:id="1">
    <w:p w14:paraId="1D4B6C49" w14:textId="77777777" w:rsidR="00F33ECE" w:rsidRDefault="00F33ECE">
      <w:pPr>
        <w:spacing w:line="240" w:lineRule="auto"/>
      </w:pPr>
    </w:p>
  </w:footnote>
  <w:footnote w:id="2">
    <w:p w14:paraId="55D53B41" w14:textId="77777777" w:rsidR="006F739A" w:rsidRPr="0069169B" w:rsidRDefault="006F739A" w:rsidP="006F739A">
      <w:pPr>
        <w:pStyle w:val="Allmrkusetekst"/>
        <w:rPr>
          <w:sz w:val="16"/>
          <w:szCs w:val="16"/>
        </w:rPr>
      </w:pPr>
      <w:r w:rsidRPr="0069169B">
        <w:rPr>
          <w:rStyle w:val="Allmrkuseviide"/>
          <w:sz w:val="16"/>
          <w:szCs w:val="16"/>
        </w:rPr>
        <w:footnoteRef/>
      </w:r>
      <w:r w:rsidRPr="0069169B">
        <w:rPr>
          <w:sz w:val="16"/>
          <w:szCs w:val="16"/>
        </w:rPr>
        <w:t xml:space="preserve"> IKS § 6 lg 4</w:t>
      </w:r>
      <w:r>
        <w:rPr>
          <w:sz w:val="16"/>
          <w:szCs w:val="16"/>
        </w:rPr>
        <w:t xml:space="preserve"> - kui uuringus töödeldakse eriliiki isikuandmeid, on vajalik ka eetikakomitee kooskõlastus. </w:t>
      </w:r>
    </w:p>
  </w:footnote>
  <w:footnote w:id="3">
    <w:p w14:paraId="704EFE82" w14:textId="77777777" w:rsidR="006F739A" w:rsidRPr="0069169B" w:rsidRDefault="006F739A" w:rsidP="006F739A">
      <w:pPr>
        <w:pStyle w:val="Footnote"/>
        <w:jc w:val="both"/>
        <w:rPr>
          <w:sz w:val="16"/>
          <w:szCs w:val="16"/>
        </w:rPr>
      </w:pPr>
      <w:r w:rsidRPr="0069169B">
        <w:rPr>
          <w:rStyle w:val="Allmrkuseviide"/>
          <w:sz w:val="16"/>
          <w:szCs w:val="16"/>
        </w:rPr>
        <w:footnoteRef/>
      </w:r>
      <w:r w:rsidRPr="0069169B">
        <w:rPr>
          <w:sz w:val="16"/>
          <w:szCs w:val="16"/>
        </w:rPr>
        <w:t xml:space="preserve">Vastutav töötleja on uuringu läbiviija (tellija). Juhul, kui </w:t>
      </w:r>
      <w:r>
        <w:rPr>
          <w:sz w:val="16"/>
          <w:szCs w:val="16"/>
        </w:rPr>
        <w:t>vastutav töötleja</w:t>
      </w:r>
      <w:r w:rsidRPr="0069169B">
        <w:rPr>
          <w:sz w:val="16"/>
          <w:szCs w:val="16"/>
        </w:rPr>
        <w:t xml:space="preserve"> kasutab uuringu läbiviimisel teisi isikuid ja asutusi, siis on need teised isikud</w:t>
      </w:r>
      <w:r>
        <w:rPr>
          <w:sz w:val="16"/>
          <w:szCs w:val="16"/>
        </w:rPr>
        <w:t xml:space="preserve"> </w:t>
      </w:r>
      <w:r w:rsidRPr="0069169B">
        <w:rPr>
          <w:sz w:val="16"/>
          <w:szCs w:val="16"/>
        </w:rPr>
        <w:t xml:space="preserve">ja asutused volitatud töötlejad.  </w:t>
      </w:r>
    </w:p>
  </w:footnote>
  <w:footnote w:id="4">
    <w:p w14:paraId="2186AF86" w14:textId="77777777" w:rsidR="006F739A" w:rsidRPr="0069169B" w:rsidRDefault="006F739A" w:rsidP="006F739A">
      <w:pPr>
        <w:pStyle w:val="Allmrkusetekst"/>
        <w:jc w:val="both"/>
        <w:rPr>
          <w:sz w:val="16"/>
          <w:szCs w:val="16"/>
        </w:rPr>
      </w:pPr>
      <w:r w:rsidRPr="0069169B">
        <w:rPr>
          <w:rStyle w:val="Allmrkuseviide"/>
          <w:sz w:val="16"/>
          <w:szCs w:val="16"/>
        </w:rPr>
        <w:footnoteRef/>
      </w:r>
      <w:r w:rsidRPr="0069169B">
        <w:rPr>
          <w:sz w:val="16"/>
          <w:szCs w:val="16"/>
        </w:rPr>
        <w:t xml:space="preserve"> </w:t>
      </w:r>
      <w:r w:rsidRPr="0069169B">
        <w:rPr>
          <w:sz w:val="16"/>
          <w:szCs w:val="16"/>
        </w:rPr>
        <w:t xml:space="preserve">Volitatud töötlejate loetelu peab olema ammendav ehk kõik volitatud töötlejad peavad olema nimetatud. Kui taotluse esitaja on volitatud töötleja, peab taotlusele olema lisatud dokument, kust nähtub, et </w:t>
      </w:r>
      <w:r>
        <w:rPr>
          <w:sz w:val="16"/>
          <w:szCs w:val="16"/>
        </w:rPr>
        <w:t xml:space="preserve">vastutav töötleja on </w:t>
      </w:r>
      <w:r w:rsidRPr="0069169B">
        <w:rPr>
          <w:sz w:val="16"/>
          <w:szCs w:val="16"/>
        </w:rPr>
        <w:t xml:space="preserve">volitatud töötlejale </w:t>
      </w:r>
      <w:r>
        <w:rPr>
          <w:sz w:val="16"/>
          <w:szCs w:val="16"/>
        </w:rPr>
        <w:t>andnud</w:t>
      </w:r>
      <w:r w:rsidRPr="0069169B">
        <w:rPr>
          <w:sz w:val="16"/>
          <w:szCs w:val="16"/>
        </w:rPr>
        <w:t xml:space="preserve"> volitus</w:t>
      </w:r>
      <w:r>
        <w:rPr>
          <w:sz w:val="16"/>
          <w:szCs w:val="16"/>
        </w:rPr>
        <w:t>e</w:t>
      </w:r>
      <w:r w:rsidRPr="0069169B">
        <w:rPr>
          <w:sz w:val="16"/>
          <w:szCs w:val="16"/>
        </w:rPr>
        <w:t xml:space="preserve"> </w:t>
      </w:r>
      <w:r>
        <w:rPr>
          <w:sz w:val="16"/>
          <w:szCs w:val="16"/>
        </w:rPr>
        <w:t xml:space="preserve">inspektsioonile </w:t>
      </w:r>
      <w:r w:rsidRPr="0069169B">
        <w:rPr>
          <w:sz w:val="16"/>
          <w:szCs w:val="16"/>
        </w:rPr>
        <w:t xml:space="preserve">taotluse esitamiseks.  </w:t>
      </w:r>
    </w:p>
  </w:footnote>
  <w:footnote w:id="5">
    <w:p w14:paraId="4708698B" w14:textId="77777777" w:rsidR="006F739A" w:rsidRPr="00C157F0" w:rsidRDefault="006F739A" w:rsidP="006F739A">
      <w:pPr>
        <w:pStyle w:val="Allmrkusetekst"/>
        <w:jc w:val="both"/>
        <w:rPr>
          <w:sz w:val="16"/>
          <w:szCs w:val="16"/>
        </w:rPr>
      </w:pPr>
      <w:r w:rsidRPr="00C157F0">
        <w:rPr>
          <w:rStyle w:val="Allmrkuseviide"/>
          <w:sz w:val="16"/>
          <w:szCs w:val="16"/>
        </w:rPr>
        <w:footnoteRef/>
      </w:r>
      <w:r w:rsidRPr="00C157F0">
        <w:rPr>
          <w:sz w:val="16"/>
          <w:szCs w:val="16"/>
        </w:rPr>
        <w:t xml:space="preserve"> </w:t>
      </w:r>
      <w:r w:rsidRPr="00496807">
        <w:rPr>
          <w:sz w:val="16"/>
          <w:szCs w:val="16"/>
        </w:rPr>
        <w:t xml:space="preserve">Isikuandmete edastamine on lubatud üksnes sellisesse riiki, </w:t>
      </w:r>
      <w:r>
        <w:rPr>
          <w:sz w:val="16"/>
          <w:szCs w:val="16"/>
        </w:rPr>
        <w:t>millel</w:t>
      </w:r>
      <w:r w:rsidRPr="00496807">
        <w:rPr>
          <w:sz w:val="16"/>
          <w:szCs w:val="16"/>
        </w:rPr>
        <w:t xml:space="preserve"> on piisav andmekaitse tase (Euroopa Liidu liikmesriigid; Euroopa</w:t>
      </w:r>
      <w:r>
        <w:rPr>
          <w:sz w:val="16"/>
          <w:szCs w:val="16"/>
        </w:rPr>
        <w:t xml:space="preserve"> </w:t>
      </w:r>
      <w:r w:rsidRPr="00496807">
        <w:rPr>
          <w:sz w:val="16"/>
          <w:szCs w:val="16"/>
        </w:rPr>
        <w:t xml:space="preserve">Majanduspiirkonna lepinguga ühinenud riigid; riigid, mille isikuandmete kaitse tase on Euroopa Komisjoni poolt hinnatud piisavaks). </w:t>
      </w:r>
      <w:r>
        <w:rPr>
          <w:sz w:val="16"/>
          <w:szCs w:val="16"/>
        </w:rPr>
        <w:t>Kui kasutatava keskkonna server ei asu piisava andmekaitsetasemega riigis, saab i</w:t>
      </w:r>
      <w:r w:rsidRPr="00496807">
        <w:rPr>
          <w:sz w:val="16"/>
          <w:szCs w:val="16"/>
        </w:rPr>
        <w:t xml:space="preserve">sikuandmete edastamine </w:t>
      </w:r>
      <w:r>
        <w:rPr>
          <w:sz w:val="16"/>
          <w:szCs w:val="16"/>
        </w:rPr>
        <w:t xml:space="preserve">toimuda isikuandmete kaitse </w:t>
      </w:r>
      <w:proofErr w:type="spellStart"/>
      <w:r>
        <w:rPr>
          <w:sz w:val="16"/>
          <w:szCs w:val="16"/>
        </w:rPr>
        <w:t>üldmääruse</w:t>
      </w:r>
      <w:proofErr w:type="spellEnd"/>
      <w:r w:rsidRPr="00496807">
        <w:rPr>
          <w:sz w:val="16"/>
          <w:szCs w:val="16"/>
        </w:rPr>
        <w:t xml:space="preserve"> </w:t>
      </w:r>
      <w:r>
        <w:rPr>
          <w:sz w:val="16"/>
          <w:szCs w:val="16"/>
        </w:rPr>
        <w:t>(IKÜM)</w:t>
      </w:r>
      <w:r w:rsidRPr="00496807">
        <w:rPr>
          <w:sz w:val="16"/>
          <w:szCs w:val="16"/>
        </w:rPr>
        <w:t xml:space="preserve"> artiklite 44-50 alusel. </w:t>
      </w:r>
      <w:r>
        <w:rPr>
          <w:sz w:val="16"/>
          <w:szCs w:val="16"/>
        </w:rPr>
        <w:t xml:space="preserve">Täiendav teave: </w:t>
      </w:r>
      <w:hyperlink r:id="rId1" w:history="1">
        <w:r w:rsidRPr="00BB20D3">
          <w:rPr>
            <w:rStyle w:val="Hperlink"/>
            <w:sz w:val="16"/>
            <w:szCs w:val="16"/>
          </w:rPr>
          <w:t>https://www.aki.ee/isikuandmed/andmetootlejale/isikuandmete-edastamine-valisriiki</w:t>
        </w:r>
      </w:hyperlink>
      <w:r w:rsidRPr="00C157F0">
        <w:rPr>
          <w:sz w:val="16"/>
          <w:szCs w:val="16"/>
        </w:rPr>
        <w:t>.</w:t>
      </w:r>
      <w:r w:rsidRPr="00C157F0">
        <w:t xml:space="preserve"> </w:t>
      </w:r>
      <w:r w:rsidRPr="00C157F0">
        <w:rPr>
          <w:sz w:val="16"/>
          <w:szCs w:val="16"/>
        </w:rPr>
        <w:t>Kui kasutatav</w:t>
      </w:r>
      <w:r>
        <w:rPr>
          <w:sz w:val="16"/>
          <w:szCs w:val="16"/>
        </w:rPr>
        <w:t>a</w:t>
      </w:r>
      <w:r w:rsidRPr="00C157F0">
        <w:rPr>
          <w:sz w:val="16"/>
          <w:szCs w:val="16"/>
        </w:rPr>
        <w:t xml:space="preserve"> keskkon</w:t>
      </w:r>
      <w:r>
        <w:rPr>
          <w:sz w:val="16"/>
          <w:szCs w:val="16"/>
        </w:rPr>
        <w:t>na server</w:t>
      </w:r>
      <w:r w:rsidRPr="00C157F0">
        <w:rPr>
          <w:sz w:val="16"/>
          <w:szCs w:val="16"/>
        </w:rPr>
        <w:t xml:space="preserve"> asub riigis, mis ei ole piisava andmekaitse tasemega, tuleb täita ka taotluse punkt 1</w:t>
      </w:r>
      <w:r>
        <w:rPr>
          <w:sz w:val="16"/>
          <w:szCs w:val="16"/>
        </w:rPr>
        <w:t>2</w:t>
      </w:r>
      <w:r w:rsidRPr="00C157F0">
        <w:rPr>
          <w:sz w:val="16"/>
          <w:szCs w:val="16"/>
        </w:rPr>
        <w:t>.</w:t>
      </w:r>
      <w:r>
        <w:rPr>
          <w:sz w:val="16"/>
          <w:szCs w:val="16"/>
        </w:rPr>
        <w:t xml:space="preserve"> Edastamine tähendab ka isikuandmete hoidmist serveris. </w:t>
      </w:r>
    </w:p>
  </w:footnote>
  <w:footnote w:id="6">
    <w:p w14:paraId="28C5C660" w14:textId="77777777" w:rsidR="006F739A" w:rsidRDefault="006F739A" w:rsidP="006F739A">
      <w:pPr>
        <w:pStyle w:val="Allmrkusetekst"/>
      </w:pPr>
      <w:r>
        <w:rPr>
          <w:rStyle w:val="Allmrkuseviide"/>
        </w:rPr>
        <w:footnoteRef/>
      </w:r>
      <w:r>
        <w:t xml:space="preserve"> </w:t>
      </w:r>
      <w:r w:rsidRPr="007871AF">
        <w:t>Andmed seisuga 07.03.2024, võivad tagantjärgi veel muutuda.</w:t>
      </w:r>
    </w:p>
  </w:footnote>
  <w:footnote w:id="7">
    <w:p w14:paraId="4658124A" w14:textId="77777777" w:rsidR="006F739A" w:rsidRDefault="006F739A" w:rsidP="006F739A">
      <w:pPr>
        <w:pStyle w:val="Allmrkusetekst"/>
      </w:pPr>
      <w:r>
        <w:rPr>
          <w:rStyle w:val="Allmrkuseviide"/>
        </w:rPr>
        <w:footnoteRef/>
      </w:r>
      <w:r>
        <w:t xml:space="preserve"> </w:t>
      </w:r>
      <w:hyperlink r:id="rId2" w:history="1">
        <w:r w:rsidRPr="00602F6F">
          <w:rPr>
            <w:rStyle w:val="Hperlink"/>
          </w:rPr>
          <w:t>https://www.stat.ee/et/uudised/tooturul-varasemast-rohkem-inimesi-kuid-ebakindlamate-toosuhetega</w:t>
        </w:r>
      </w:hyperlink>
      <w:r>
        <w:t xml:space="preserve"> </w:t>
      </w:r>
    </w:p>
  </w:footnote>
  <w:footnote w:id="8">
    <w:p w14:paraId="4038BCF2" w14:textId="77777777" w:rsidR="00A37F86" w:rsidRDefault="00A37F86" w:rsidP="00A37F86">
      <w:pPr>
        <w:pStyle w:val="Allmrkusetekst"/>
      </w:pPr>
      <w:r>
        <w:rPr>
          <w:rStyle w:val="Allmrkuseviide"/>
        </w:rPr>
        <w:footnoteRef/>
      </w:r>
      <w:r>
        <w:t xml:space="preserve"> </w:t>
      </w:r>
      <w:r>
        <w:t xml:space="preserve">Vt ka Töötukassa analüüs: </w:t>
      </w:r>
      <w:hyperlink r:id="rId3" w:history="1">
        <w:r w:rsidRPr="00BC6390">
          <w:rPr>
            <w:rStyle w:val="Hperlink"/>
          </w:rPr>
          <w:t>https://www.tootukassa.ee/web/sites/default/files/2023-11/Ajutine%20t%C3%B6%C3%B6tamine%20t%C3%B6%C3%B6tuna%20arveloleku%20ajal_2023.pdf</w:t>
        </w:r>
      </w:hyperlink>
      <w:r>
        <w:t xml:space="preserve"> </w:t>
      </w:r>
    </w:p>
  </w:footnote>
  <w:footnote w:id="9">
    <w:p w14:paraId="3BC26A50" w14:textId="77777777" w:rsidR="006F739A" w:rsidRPr="00496807" w:rsidRDefault="006F739A" w:rsidP="006F739A">
      <w:pPr>
        <w:pStyle w:val="Allmrkusetekst"/>
        <w:rPr>
          <w:sz w:val="16"/>
          <w:szCs w:val="16"/>
        </w:rPr>
      </w:pPr>
      <w:r w:rsidRPr="00496807">
        <w:rPr>
          <w:rStyle w:val="Allmrkuseviide"/>
          <w:sz w:val="16"/>
          <w:szCs w:val="16"/>
        </w:rPr>
        <w:footnoteRef/>
      </w:r>
      <w:r w:rsidRPr="00496807">
        <w:rPr>
          <w:sz w:val="16"/>
          <w:szCs w:val="16"/>
        </w:rPr>
        <w:t xml:space="preserve"> </w:t>
      </w:r>
      <w:r w:rsidRPr="00496807">
        <w:rPr>
          <w:sz w:val="16"/>
          <w:szCs w:val="16"/>
        </w:rPr>
        <w:t xml:space="preserve">Isikuandmete töötlemisest teavitamise kohustus tuleneb </w:t>
      </w:r>
      <w:r>
        <w:rPr>
          <w:sz w:val="16"/>
          <w:szCs w:val="16"/>
        </w:rPr>
        <w:t>IKÜM-st</w:t>
      </w:r>
      <w:r w:rsidRPr="00496807">
        <w:rPr>
          <w:sz w:val="16"/>
          <w:szCs w:val="16"/>
        </w:rPr>
        <w:t xml:space="preserve">, teavitamata jätmine on põhjendatud väga erandlikel juhtudel. </w:t>
      </w:r>
    </w:p>
  </w:footnote>
  <w:footnote w:id="10">
    <w:p w14:paraId="2C755934" w14:textId="77777777" w:rsidR="006F739A" w:rsidRPr="00496807" w:rsidRDefault="006F739A" w:rsidP="006F739A">
      <w:pPr>
        <w:pStyle w:val="Allmrkusetekst"/>
        <w:rPr>
          <w:sz w:val="16"/>
          <w:szCs w:val="16"/>
        </w:rPr>
      </w:pPr>
      <w:r w:rsidRPr="00496807">
        <w:rPr>
          <w:rStyle w:val="Allmrkuseviide"/>
          <w:sz w:val="16"/>
          <w:szCs w:val="16"/>
        </w:rPr>
        <w:footnoteRef/>
      </w:r>
      <w:r w:rsidRPr="00496807">
        <w:rPr>
          <w:sz w:val="16"/>
          <w:szCs w:val="16"/>
        </w:rPr>
        <w:t xml:space="preserve"> </w:t>
      </w:r>
      <w:r>
        <w:rPr>
          <w:sz w:val="16"/>
          <w:szCs w:val="16"/>
        </w:rPr>
        <w:t>IKÜM-i</w:t>
      </w:r>
      <w:r w:rsidRPr="00496807">
        <w:rPr>
          <w:sz w:val="16"/>
          <w:szCs w:val="16"/>
        </w:rPr>
        <w:t xml:space="preserve"> kohaselt tuleb andmesubjektile esitada isikuandmete töötlemise kohta teave ehk nn andmekaitsetingimused, mis peavad vastama IKÜM art 12 – 14 sätestatule. </w:t>
      </w:r>
    </w:p>
  </w:footnote>
  <w:footnote w:id="11">
    <w:p w14:paraId="2CEBE713" w14:textId="77777777" w:rsidR="006F739A" w:rsidRPr="0069169B" w:rsidRDefault="006F739A" w:rsidP="006F739A">
      <w:pPr>
        <w:pStyle w:val="Footnote"/>
        <w:jc w:val="both"/>
        <w:rPr>
          <w:color w:val="FF0000"/>
          <w:sz w:val="16"/>
          <w:szCs w:val="16"/>
        </w:rPr>
      </w:pPr>
      <w:r w:rsidRPr="00496807">
        <w:rPr>
          <w:rStyle w:val="Allmrkuseviide"/>
          <w:sz w:val="16"/>
          <w:szCs w:val="16"/>
        </w:rPr>
        <w:footnoteRef/>
      </w:r>
      <w:r w:rsidRPr="00496807">
        <w:rPr>
          <w:sz w:val="16"/>
          <w:szCs w:val="16"/>
        </w:rPr>
        <w:t xml:space="preserve">Isikuandmete edastamine on lubatud üksnes sellisesse riiki, </w:t>
      </w:r>
      <w:r>
        <w:rPr>
          <w:sz w:val="16"/>
          <w:szCs w:val="16"/>
        </w:rPr>
        <w:t>millel</w:t>
      </w:r>
      <w:r w:rsidRPr="00496807">
        <w:rPr>
          <w:sz w:val="16"/>
          <w:szCs w:val="16"/>
        </w:rPr>
        <w:t xml:space="preserve"> on piisav andmekaitse tase (Euroopa Liidu liikmesriigid; Euroopa</w:t>
      </w:r>
      <w:r>
        <w:rPr>
          <w:sz w:val="16"/>
          <w:szCs w:val="16"/>
        </w:rPr>
        <w:t xml:space="preserve"> </w:t>
      </w:r>
      <w:r w:rsidRPr="00496807">
        <w:rPr>
          <w:sz w:val="16"/>
          <w:szCs w:val="16"/>
        </w:rPr>
        <w:t xml:space="preserve">Majanduspiirkonna lepinguga ühinenud riigid; riigid, mille isikuandmete kaitse tase on Euroopa Komisjoni poolt hinnatud piisavaks). Isikuandmete </w:t>
      </w:r>
      <w:r>
        <w:rPr>
          <w:sz w:val="16"/>
          <w:szCs w:val="16"/>
        </w:rPr>
        <w:t xml:space="preserve">nn </w:t>
      </w:r>
      <w:r w:rsidRPr="00496807">
        <w:rPr>
          <w:sz w:val="16"/>
          <w:szCs w:val="16"/>
        </w:rPr>
        <w:t xml:space="preserve">kolmandatesse riikidesse edastamine toimub </w:t>
      </w:r>
      <w:r>
        <w:rPr>
          <w:sz w:val="16"/>
          <w:szCs w:val="16"/>
        </w:rPr>
        <w:t>IKÜM</w:t>
      </w:r>
      <w:r w:rsidRPr="00496807">
        <w:rPr>
          <w:sz w:val="16"/>
          <w:szCs w:val="16"/>
        </w:rPr>
        <w:t xml:space="preserve"> artiklite 44-50 alusel. </w:t>
      </w:r>
      <w:r>
        <w:rPr>
          <w:sz w:val="16"/>
          <w:szCs w:val="16"/>
        </w:rPr>
        <w:t xml:space="preserve">Täiendav teave: </w:t>
      </w:r>
      <w:hyperlink r:id="rId4" w:history="1">
        <w:r w:rsidRPr="00BB20D3">
          <w:rPr>
            <w:rStyle w:val="Hperlink"/>
            <w:sz w:val="16"/>
            <w:szCs w:val="16"/>
          </w:rPr>
          <w:t>https://www.aki.ee/isikuandmed/andmetootlejale/isikuandmete-edastamine-valisriiki</w:t>
        </w:r>
      </w:hyperlink>
      <w:r w:rsidRPr="00496807">
        <w:rPr>
          <w:sz w:val="16"/>
          <w:szCs w:val="16"/>
        </w:rPr>
        <w:t xml:space="preserve">. </w:t>
      </w:r>
      <w:r w:rsidRPr="0069169B">
        <w:rPr>
          <w:color w:val="FF0000"/>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53402" w14:textId="77777777" w:rsidR="00CD25E0" w:rsidRDefault="00CD25E0">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53403" w14:textId="77777777" w:rsidR="00CD25E0" w:rsidRDefault="00CD25E0">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53406" w14:textId="77777777" w:rsidR="00CD25E0" w:rsidRDefault="00CD25E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7F6A3D"/>
    <w:multiLevelType w:val="hybridMultilevel"/>
    <w:tmpl w:val="09185ED4"/>
    <w:lvl w:ilvl="0" w:tplc="5AEEE1AC">
      <w:start w:val="1"/>
      <w:numFmt w:val="decimal"/>
      <w:lvlText w:val="%1."/>
      <w:lvlJc w:val="left"/>
      <w:pPr>
        <w:ind w:left="720" w:hanging="360"/>
      </w:pPr>
      <w:rPr>
        <w:b w:val="0"/>
        <w:bCs w:val="0"/>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1970B1B"/>
    <w:multiLevelType w:val="hybridMultilevel"/>
    <w:tmpl w:val="3B1E4E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7E20534"/>
    <w:multiLevelType w:val="hybridMultilevel"/>
    <w:tmpl w:val="8B3ACE5C"/>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407A39E8"/>
    <w:multiLevelType w:val="hybridMultilevel"/>
    <w:tmpl w:val="943C55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4B3E4FFE"/>
    <w:multiLevelType w:val="hybridMultilevel"/>
    <w:tmpl w:val="FBB25EF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70EF4B65"/>
    <w:multiLevelType w:val="hybridMultilevel"/>
    <w:tmpl w:val="43FA4D22"/>
    <w:lvl w:ilvl="0" w:tplc="0425000D">
      <w:start w:val="1"/>
      <w:numFmt w:val="bullet"/>
      <w:lvlText w:val=""/>
      <w:lvlJc w:val="left"/>
      <w:pPr>
        <w:ind w:left="720" w:hanging="360"/>
      </w:pPr>
      <w:rPr>
        <w:rFonts w:ascii="Wingdings" w:hAnsi="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16cid:durableId="2090342456">
    <w:abstractNumId w:val="1"/>
  </w:num>
  <w:num w:numId="2" w16cid:durableId="1076710993">
    <w:abstractNumId w:val="3"/>
  </w:num>
  <w:num w:numId="3" w16cid:durableId="790511459">
    <w:abstractNumId w:val="5"/>
  </w:num>
  <w:num w:numId="4" w16cid:durableId="1889104466">
    <w:abstractNumId w:val="2"/>
  </w:num>
  <w:num w:numId="5" w16cid:durableId="1908103898">
    <w:abstractNumId w:val="0"/>
  </w:num>
  <w:num w:numId="6" w16cid:durableId="8379666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6C8"/>
    <w:rsid w:val="00011C80"/>
    <w:rsid w:val="00093C2D"/>
    <w:rsid w:val="000A3734"/>
    <w:rsid w:val="000A45C0"/>
    <w:rsid w:val="000A73F3"/>
    <w:rsid w:val="000B462B"/>
    <w:rsid w:val="000B50EF"/>
    <w:rsid w:val="000D5216"/>
    <w:rsid w:val="001172B3"/>
    <w:rsid w:val="00123B19"/>
    <w:rsid w:val="00133685"/>
    <w:rsid w:val="00166E45"/>
    <w:rsid w:val="0017503F"/>
    <w:rsid w:val="001774A3"/>
    <w:rsid w:val="00191B35"/>
    <w:rsid w:val="001A2755"/>
    <w:rsid w:val="002116D8"/>
    <w:rsid w:val="0023309B"/>
    <w:rsid w:val="00233185"/>
    <w:rsid w:val="0023470E"/>
    <w:rsid w:val="00244318"/>
    <w:rsid w:val="0025243A"/>
    <w:rsid w:val="002526FA"/>
    <w:rsid w:val="002734CD"/>
    <w:rsid w:val="00275650"/>
    <w:rsid w:val="002762DA"/>
    <w:rsid w:val="002A5DEA"/>
    <w:rsid w:val="002B5F0D"/>
    <w:rsid w:val="002B6E6B"/>
    <w:rsid w:val="002C06C8"/>
    <w:rsid w:val="002C0943"/>
    <w:rsid w:val="002E09A2"/>
    <w:rsid w:val="00305B73"/>
    <w:rsid w:val="00310A62"/>
    <w:rsid w:val="00311E95"/>
    <w:rsid w:val="00321605"/>
    <w:rsid w:val="00327CA4"/>
    <w:rsid w:val="003616EE"/>
    <w:rsid w:val="00362B92"/>
    <w:rsid w:val="003652CE"/>
    <w:rsid w:val="003A5810"/>
    <w:rsid w:val="003C12DC"/>
    <w:rsid w:val="003C4B73"/>
    <w:rsid w:val="003D0103"/>
    <w:rsid w:val="003F10C2"/>
    <w:rsid w:val="0041781E"/>
    <w:rsid w:val="00422E16"/>
    <w:rsid w:val="0044623E"/>
    <w:rsid w:val="004551F5"/>
    <w:rsid w:val="00465C08"/>
    <w:rsid w:val="004D6523"/>
    <w:rsid w:val="004E2031"/>
    <w:rsid w:val="00500610"/>
    <w:rsid w:val="0051142A"/>
    <w:rsid w:val="00531934"/>
    <w:rsid w:val="005324F8"/>
    <w:rsid w:val="0053787E"/>
    <w:rsid w:val="00542BB0"/>
    <w:rsid w:val="005565FC"/>
    <w:rsid w:val="00577EF8"/>
    <w:rsid w:val="00580A4C"/>
    <w:rsid w:val="005A111D"/>
    <w:rsid w:val="005D322A"/>
    <w:rsid w:val="0061308E"/>
    <w:rsid w:val="00613BBB"/>
    <w:rsid w:val="006277B0"/>
    <w:rsid w:val="00653B1B"/>
    <w:rsid w:val="0065779C"/>
    <w:rsid w:val="006644BC"/>
    <w:rsid w:val="006673FE"/>
    <w:rsid w:val="00667E4F"/>
    <w:rsid w:val="0067299A"/>
    <w:rsid w:val="0068595E"/>
    <w:rsid w:val="006877F3"/>
    <w:rsid w:val="0069686B"/>
    <w:rsid w:val="006B70AC"/>
    <w:rsid w:val="006C72AB"/>
    <w:rsid w:val="006D6C1A"/>
    <w:rsid w:val="006E61C9"/>
    <w:rsid w:val="006F739A"/>
    <w:rsid w:val="00701E55"/>
    <w:rsid w:val="00702878"/>
    <w:rsid w:val="00766F2B"/>
    <w:rsid w:val="0076775F"/>
    <w:rsid w:val="00767965"/>
    <w:rsid w:val="00782125"/>
    <w:rsid w:val="00792719"/>
    <w:rsid w:val="007B0E73"/>
    <w:rsid w:val="007B19AD"/>
    <w:rsid w:val="007B5143"/>
    <w:rsid w:val="007E1A7E"/>
    <w:rsid w:val="007F2EBB"/>
    <w:rsid w:val="007F3147"/>
    <w:rsid w:val="008235D0"/>
    <w:rsid w:val="0083670E"/>
    <w:rsid w:val="0084249D"/>
    <w:rsid w:val="00850B43"/>
    <w:rsid w:val="00857D5B"/>
    <w:rsid w:val="0086036B"/>
    <w:rsid w:val="00875FDE"/>
    <w:rsid w:val="00877D51"/>
    <w:rsid w:val="00887C9A"/>
    <w:rsid w:val="008910B6"/>
    <w:rsid w:val="008D7B2B"/>
    <w:rsid w:val="008F0BEF"/>
    <w:rsid w:val="00904EBA"/>
    <w:rsid w:val="00925585"/>
    <w:rsid w:val="009265D2"/>
    <w:rsid w:val="009438B0"/>
    <w:rsid w:val="00967652"/>
    <w:rsid w:val="009803AF"/>
    <w:rsid w:val="00990B8A"/>
    <w:rsid w:val="0099241D"/>
    <w:rsid w:val="009A4584"/>
    <w:rsid w:val="009B7C77"/>
    <w:rsid w:val="009E336B"/>
    <w:rsid w:val="009E66DE"/>
    <w:rsid w:val="009F00FA"/>
    <w:rsid w:val="00A13659"/>
    <w:rsid w:val="00A23091"/>
    <w:rsid w:val="00A37F86"/>
    <w:rsid w:val="00A66266"/>
    <w:rsid w:val="00A706CA"/>
    <w:rsid w:val="00A92183"/>
    <w:rsid w:val="00A92487"/>
    <w:rsid w:val="00AB659C"/>
    <w:rsid w:val="00AC36FC"/>
    <w:rsid w:val="00AC75EE"/>
    <w:rsid w:val="00AD6484"/>
    <w:rsid w:val="00AD6C76"/>
    <w:rsid w:val="00AE5B3A"/>
    <w:rsid w:val="00B035EA"/>
    <w:rsid w:val="00B075B6"/>
    <w:rsid w:val="00B122F8"/>
    <w:rsid w:val="00B31D34"/>
    <w:rsid w:val="00B553C5"/>
    <w:rsid w:val="00B630BF"/>
    <w:rsid w:val="00B66E19"/>
    <w:rsid w:val="00B838FD"/>
    <w:rsid w:val="00B8425C"/>
    <w:rsid w:val="00C44954"/>
    <w:rsid w:val="00C479F0"/>
    <w:rsid w:val="00C6226D"/>
    <w:rsid w:val="00C6688E"/>
    <w:rsid w:val="00C77A96"/>
    <w:rsid w:val="00CD25E0"/>
    <w:rsid w:val="00CE0605"/>
    <w:rsid w:val="00CE6F53"/>
    <w:rsid w:val="00CF61B7"/>
    <w:rsid w:val="00D04DA9"/>
    <w:rsid w:val="00D21AB7"/>
    <w:rsid w:val="00D269F9"/>
    <w:rsid w:val="00D40992"/>
    <w:rsid w:val="00D47AAE"/>
    <w:rsid w:val="00D5261E"/>
    <w:rsid w:val="00D52E13"/>
    <w:rsid w:val="00D73F6A"/>
    <w:rsid w:val="00D94A51"/>
    <w:rsid w:val="00DC492F"/>
    <w:rsid w:val="00E269D6"/>
    <w:rsid w:val="00E4094C"/>
    <w:rsid w:val="00E45793"/>
    <w:rsid w:val="00E56CA1"/>
    <w:rsid w:val="00E83202"/>
    <w:rsid w:val="00E94290"/>
    <w:rsid w:val="00EB0739"/>
    <w:rsid w:val="00ED1050"/>
    <w:rsid w:val="00F05325"/>
    <w:rsid w:val="00F30135"/>
    <w:rsid w:val="00F33ECE"/>
    <w:rsid w:val="00F745A7"/>
    <w:rsid w:val="00F9197A"/>
    <w:rsid w:val="00FA338E"/>
    <w:rsid w:val="00FA5AD1"/>
    <w:rsid w:val="00FB762B"/>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8533C7"/>
  <w15:chartTrackingRefBased/>
  <w15:docId w15:val="{12255206-E1F1-450C-A3A3-66B12512A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E6F53"/>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paragraph" w:customStyle="1" w:styleId="Footnote">
    <w:name w:val="Footnote"/>
    <w:basedOn w:val="Normaallaad"/>
    <w:rsid w:val="009438B0"/>
    <w:pPr>
      <w:suppressLineNumbers/>
      <w:autoSpaceDN w:val="0"/>
      <w:spacing w:line="240" w:lineRule="auto"/>
      <w:ind w:left="339" w:hanging="339"/>
      <w:jc w:val="left"/>
      <w:textAlignment w:val="baseline"/>
    </w:pPr>
    <w:rPr>
      <w:rFonts w:ascii="Liberation Serif" w:hAnsi="Liberation Serif" w:cs="Mangal"/>
      <w:kern w:val="3"/>
      <w:sz w:val="20"/>
      <w:szCs w:val="20"/>
    </w:rPr>
  </w:style>
  <w:style w:type="character" w:styleId="Allmrkuseviide">
    <w:name w:val="footnote reference"/>
    <w:basedOn w:val="Liguvaikefont"/>
    <w:uiPriority w:val="99"/>
    <w:rsid w:val="009438B0"/>
    <w:rPr>
      <w:position w:val="0"/>
      <w:vertAlign w:val="superscript"/>
    </w:rPr>
  </w:style>
  <w:style w:type="table" w:customStyle="1" w:styleId="Kontuurtabel1">
    <w:name w:val="Kontuurtabel1"/>
    <w:basedOn w:val="Normaaltabel"/>
    <w:next w:val="Kontuurtabel"/>
    <w:uiPriority w:val="39"/>
    <w:rsid w:val="009438B0"/>
    <w:pPr>
      <w:widowControl w:val="0"/>
      <w:autoSpaceDN w:val="0"/>
      <w:spacing w:after="0" w:line="240" w:lineRule="auto"/>
      <w:textAlignment w:val="baseline"/>
    </w:pPr>
    <w:rPr>
      <w:rFonts w:ascii="Liberation Serif" w:eastAsia="SimSun" w:hAnsi="Liberation Serif" w:cs="Mangal"/>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9438B0"/>
    <w:rPr>
      <w:sz w:val="16"/>
      <w:szCs w:val="16"/>
    </w:rPr>
  </w:style>
  <w:style w:type="paragraph" w:styleId="Kommentaaritekst">
    <w:name w:val="annotation text"/>
    <w:basedOn w:val="Normaallaad"/>
    <w:link w:val="KommentaaritekstMrk"/>
    <w:uiPriority w:val="99"/>
    <w:unhideWhenUsed/>
    <w:rsid w:val="009438B0"/>
    <w:pPr>
      <w:autoSpaceDN w:val="0"/>
      <w:spacing w:line="240" w:lineRule="auto"/>
      <w:jc w:val="left"/>
      <w:textAlignment w:val="baseline"/>
    </w:pPr>
    <w:rPr>
      <w:rFonts w:ascii="Liberation Serif" w:hAnsi="Liberation Serif" w:cs="Mangal"/>
      <w:kern w:val="3"/>
      <w:sz w:val="20"/>
      <w:szCs w:val="18"/>
    </w:rPr>
  </w:style>
  <w:style w:type="character" w:customStyle="1" w:styleId="KommentaaritekstMrk">
    <w:name w:val="Kommentaari tekst Märk"/>
    <w:basedOn w:val="Liguvaikefont"/>
    <w:link w:val="Kommentaaritekst"/>
    <w:uiPriority w:val="99"/>
    <w:rsid w:val="009438B0"/>
    <w:rPr>
      <w:rFonts w:ascii="Liberation Serif" w:eastAsia="SimSun" w:hAnsi="Liberation Serif" w:cs="Mangal"/>
      <w:kern w:val="3"/>
      <w:sz w:val="20"/>
      <w:szCs w:val="18"/>
      <w:lang w:eastAsia="zh-CN" w:bidi="hi-IN"/>
    </w:rPr>
  </w:style>
  <w:style w:type="paragraph" w:styleId="Allmrkusetekst">
    <w:name w:val="footnote text"/>
    <w:basedOn w:val="Normaallaad"/>
    <w:link w:val="AllmrkusetekstMrk"/>
    <w:uiPriority w:val="99"/>
    <w:semiHidden/>
    <w:unhideWhenUsed/>
    <w:rsid w:val="009438B0"/>
    <w:pPr>
      <w:autoSpaceDN w:val="0"/>
      <w:spacing w:line="240" w:lineRule="auto"/>
      <w:jc w:val="left"/>
      <w:textAlignment w:val="baseline"/>
    </w:pPr>
    <w:rPr>
      <w:rFonts w:ascii="Liberation Serif" w:hAnsi="Liberation Serif" w:cs="Mangal"/>
      <w:kern w:val="3"/>
      <w:sz w:val="20"/>
      <w:szCs w:val="18"/>
    </w:rPr>
  </w:style>
  <w:style w:type="character" w:customStyle="1" w:styleId="AllmrkusetekstMrk">
    <w:name w:val="Allmärkuse tekst Märk"/>
    <w:basedOn w:val="Liguvaikefont"/>
    <w:link w:val="Allmrkusetekst"/>
    <w:uiPriority w:val="99"/>
    <w:semiHidden/>
    <w:rsid w:val="009438B0"/>
    <w:rPr>
      <w:rFonts w:ascii="Liberation Serif" w:eastAsia="SimSun" w:hAnsi="Liberation Serif" w:cs="Mangal"/>
      <w:kern w:val="3"/>
      <w:sz w:val="20"/>
      <w:szCs w:val="18"/>
      <w:lang w:eastAsia="zh-CN" w:bidi="hi-IN"/>
    </w:rPr>
  </w:style>
  <w:style w:type="character" w:styleId="Hperlink">
    <w:name w:val="Hyperlink"/>
    <w:basedOn w:val="Liguvaikefont"/>
    <w:uiPriority w:val="99"/>
    <w:unhideWhenUsed/>
    <w:rsid w:val="009438B0"/>
    <w:rPr>
      <w:color w:val="0563C1" w:themeColor="hyperlink"/>
      <w:u w:val="single"/>
    </w:rPr>
  </w:style>
  <w:style w:type="table" w:customStyle="1" w:styleId="Kontuurtabel2">
    <w:name w:val="Kontuurtabel2"/>
    <w:basedOn w:val="Normaaltabel"/>
    <w:next w:val="Kontuurtabel"/>
    <w:uiPriority w:val="39"/>
    <w:rsid w:val="006F739A"/>
    <w:pPr>
      <w:widowControl w:val="0"/>
      <w:autoSpaceDN w:val="0"/>
      <w:spacing w:after="0" w:line="240" w:lineRule="auto"/>
      <w:textAlignment w:val="baseline"/>
    </w:pPr>
    <w:rPr>
      <w:rFonts w:ascii="Liberation Serif" w:eastAsia="SimSun" w:hAnsi="Liberation Serif" w:cs="Mangal"/>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92487"/>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styleId="Lahendamatamainimine">
    <w:name w:val="Unresolved Mention"/>
    <w:basedOn w:val="Liguvaikefont"/>
    <w:uiPriority w:val="99"/>
    <w:semiHidden/>
    <w:unhideWhenUsed/>
    <w:rsid w:val="00D269F9"/>
    <w:rPr>
      <w:color w:val="605E5C"/>
      <w:shd w:val="clear" w:color="auto" w:fill="E1DFDD"/>
    </w:rPr>
  </w:style>
  <w:style w:type="paragraph" w:styleId="Redaktsioon">
    <w:name w:val="Revision"/>
    <w:hidden/>
    <w:uiPriority w:val="99"/>
    <w:semiHidden/>
    <w:rsid w:val="00011C80"/>
    <w:pPr>
      <w:spacing w:after="0" w:line="240" w:lineRule="auto"/>
    </w:pPr>
    <w:rPr>
      <w:rFonts w:ascii="Times New Roman" w:eastAsia="SimSun" w:hAnsi="Times New Roman" w:cs="Mangal"/>
      <w:kern w:val="1"/>
      <w:sz w:val="24"/>
      <w:szCs w:val="21"/>
      <w:lang w:eastAsia="zh-CN" w:bidi="hi-IN"/>
    </w:rPr>
  </w:style>
  <w:style w:type="paragraph" w:styleId="Kommentaariteema">
    <w:name w:val="annotation subject"/>
    <w:basedOn w:val="Kommentaaritekst"/>
    <w:next w:val="Kommentaaritekst"/>
    <w:link w:val="KommentaariteemaMrk"/>
    <w:uiPriority w:val="99"/>
    <w:semiHidden/>
    <w:unhideWhenUsed/>
    <w:rsid w:val="0067299A"/>
    <w:pPr>
      <w:autoSpaceDN/>
      <w:jc w:val="both"/>
      <w:textAlignment w:val="auto"/>
    </w:pPr>
    <w:rPr>
      <w:rFonts w:ascii="Times New Roman" w:hAnsi="Times New Roman"/>
      <w:b/>
      <w:bCs/>
      <w:kern w:val="1"/>
    </w:rPr>
  </w:style>
  <w:style w:type="character" w:customStyle="1" w:styleId="KommentaariteemaMrk">
    <w:name w:val="Kommentaari teema Märk"/>
    <w:basedOn w:val="KommentaaritekstMrk"/>
    <w:link w:val="Kommentaariteema"/>
    <w:uiPriority w:val="99"/>
    <w:semiHidden/>
    <w:rsid w:val="0067299A"/>
    <w:rPr>
      <w:rFonts w:ascii="Times New Roman" w:eastAsia="SimSun" w:hAnsi="Times New Roman" w:cs="Mangal"/>
      <w:b/>
      <w:bCs/>
      <w:kern w:val="1"/>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41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adri.rootalu@stat.e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kirst.melesk@praxis.e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iirika.Paulman@mkm.ee" TargetMode="External"/><Relationship Id="rId5" Type="http://schemas.openxmlformats.org/officeDocument/2006/relationships/styles" Target="styles.xml"/><Relationship Id="rId15" Type="http://schemas.openxmlformats.org/officeDocument/2006/relationships/hyperlink" Target="https://www.stat.ee/sites/default/files/2021-04/Konfidentsiaalsete%20andmete%20teaduslikel%20eesm%C3%A4rkidel%20edastamise%20kord.pdf"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git.paulus@tootukassa.e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tootukassa.ee/web/sites/default/files/2023-11/Ajutine%20t%C3%B6%C3%B6tamine%20t%C3%B6%C3%B6tuna%20arveloleku%20ajal_2023.pdf" TargetMode="External"/><Relationship Id="rId2" Type="http://schemas.openxmlformats.org/officeDocument/2006/relationships/hyperlink" Target="https://www.stat.ee/et/uudised/tooturul-varasemast-rohkem-inimesi-kuid-ebakindlamate-toosuhetega" TargetMode="External"/><Relationship Id="rId1" Type="http://schemas.openxmlformats.org/officeDocument/2006/relationships/hyperlink" Target="https://www.aki.ee/isikuandmed/andmetootlejale/isikuandmete-edastamine-valisriiki" TargetMode="External"/><Relationship Id="rId4" Type="http://schemas.openxmlformats.org/officeDocument/2006/relationships/hyperlink" Target="https://www.aki.ee/isikuandmed/andmetootlejale/isikuandmete-edastamine-valisriiki"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D3B691B85CD034490698ED44C25386F" ma:contentTypeVersion="21" ma:contentTypeDescription="Loo uus dokument" ma:contentTypeScope="" ma:versionID="f7db3ecb67c77e30116c481bf2b7ec3c">
  <xsd:schema xmlns:xsd="http://www.w3.org/2001/XMLSchema" xmlns:xs="http://www.w3.org/2001/XMLSchema" xmlns:p="http://schemas.microsoft.com/office/2006/metadata/properties" xmlns:ns2="8b0f035a-d720-45da-970b-8e1d8c75be90" xmlns:ns3="26042063-502d-4228-ac31-7bca5d243892" targetNamespace="http://schemas.microsoft.com/office/2006/metadata/properties" ma:root="true" ma:fieldsID="e654513c5abcb166049578d7dd1af3be" ns2:_="" ns3:_="">
    <xsd:import namespace="8b0f035a-d720-45da-970b-8e1d8c75be90"/>
    <xsd:import namespace="26042063-502d-4228-ac31-7bca5d243892"/>
    <xsd:element name="properties">
      <xsd:complexType>
        <xsd:sequence>
          <xsd:element name="documentManagement">
            <xsd:complexType>
              <xsd:all>
                <xsd:element ref="ns2:MediaServiceMetadata" minOccurs="0"/>
                <xsd:element ref="ns2:MediaServiceFastMetadata" minOccurs="0"/>
                <xsd:element ref="ns2:Date" minOccurs="0"/>
                <xsd:element ref="ns2:MediaServiceAutoTags" minOccurs="0"/>
                <xsd:element ref="ns2:MediaServiceDateTaken" minOccurs="0"/>
                <xsd:element ref="ns3:SharedWithUsers" minOccurs="0"/>
                <xsd:element ref="ns3:SharedWithDetails" minOccurs="0"/>
                <xsd:element ref="ns2:MediaServiceOCR" minOccurs="0"/>
                <xsd:element ref="ns2:MediaServiceLocation" minOccurs="0"/>
                <xsd:element ref="ns2:MediaServiceEventHashCode" minOccurs="0"/>
                <xsd:element ref="ns2:MediaServiceGenerationTime" minOccurs="0"/>
                <xsd:element ref="ns2:R_x00f5_huasetu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Vorm"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0f035a-d720-45da-970b-8e1d8c75be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Date" ma:index="10" nillable="true" ma:displayName="Date" ma:format="DateOnly" ma:internalName="Date">
      <xsd:simpleType>
        <xsd:restriction base="dms:DateTime"/>
      </xsd:simpleType>
    </xsd:element>
    <xsd:element name="MediaServiceAutoTags" ma:index="11" nillable="true" ma:displayName="MediaServiceAutoTags" ma:description="" ma:internalName="MediaServiceAutoTags" ma:readOnly="true">
      <xsd:simpleType>
        <xsd:restriction base="dms:Text"/>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R_x00f5_huasetus" ma:index="19" nillable="true" ma:displayName="Rõhuasetus" ma:format="Dropdown" ma:internalName="R_x00f5_huasetus">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Pildisildid" ma:readOnly="false" ma:fieldId="{5cf76f15-5ced-4ddc-b409-7134ff3c332f}" ma:taxonomyMulti="true" ma:sspId="2d6626b7-5e85-4fda-b5cd-0686b34a95e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Vorm" ma:index="27" nillable="true" ma:displayName="Vorm" ma:default="Vaba" ma:description="Millises vormis on CV esitatud" ma:format="Dropdown" ma:internalName="Vorm">
      <xsd:simpleType>
        <xsd:union memberTypes="dms:Text">
          <xsd:simpleType>
            <xsd:restriction base="dms:Choice">
              <xsd:enumeration value="SoM"/>
              <xsd:enumeration value="Vaba"/>
              <xsd:enumeration value="Europass"/>
            </xsd:restriction>
          </xsd:simpleType>
        </xsd:unio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042063-502d-4228-ac31-7bca5d243892" elementFormDefault="qualified">
    <xsd:import namespace="http://schemas.microsoft.com/office/2006/documentManagement/types"/>
    <xsd:import namespace="http://schemas.microsoft.com/office/infopath/2007/PartnerControls"/>
    <xsd:element name="SharedWithUsers" ma:index="13"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Ühiskasutusse andmise üksikasjad" ma:description="" ma:internalName="SharedWithDetails" ma:readOnly="true">
      <xsd:simpleType>
        <xsd:restriction base="dms:Note">
          <xsd:maxLength value="255"/>
        </xsd:restriction>
      </xsd:simpleType>
    </xsd:element>
    <xsd:element name="TaxCatchAll" ma:index="25" nillable="true" ma:displayName="Taxonomy Catch All Column" ma:hidden="true" ma:list="{c6eaf867-b1d7-4b66-a6a9-914e4726d916}" ma:internalName="TaxCatchAll" ma:showField="CatchAllData" ma:web="26042063-502d-4228-ac31-7bca5d2438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orm xmlns="8b0f035a-d720-45da-970b-8e1d8c75be90">Vaba</Vorm>
    <lcf76f155ced4ddcb4097134ff3c332f xmlns="8b0f035a-d720-45da-970b-8e1d8c75be90">
      <Terms xmlns="http://schemas.microsoft.com/office/infopath/2007/PartnerControls"/>
    </lcf76f155ced4ddcb4097134ff3c332f>
    <TaxCatchAll xmlns="26042063-502d-4228-ac31-7bca5d243892" xsi:nil="true"/>
    <R_x00f5_huasetus xmlns="8b0f035a-d720-45da-970b-8e1d8c75be90" xsi:nil="true"/>
    <Date xmlns="8b0f035a-d720-45da-970b-8e1d8c75be90" xsi:nil="true"/>
  </documentManagement>
</p:properties>
</file>

<file path=customXml/itemProps1.xml><?xml version="1.0" encoding="utf-8"?>
<ds:datastoreItem xmlns:ds="http://schemas.openxmlformats.org/officeDocument/2006/customXml" ds:itemID="{F423DC6D-751B-45F0-86C9-A4B60B22F8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0f035a-d720-45da-970b-8e1d8c75be90"/>
    <ds:schemaRef ds:uri="26042063-502d-4228-ac31-7bca5d243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91C043-677E-4150-BE00-E541DB2399F0}">
  <ds:schemaRefs>
    <ds:schemaRef ds:uri="http://schemas.microsoft.com/sharepoint/v3/contenttype/forms"/>
  </ds:schemaRefs>
</ds:datastoreItem>
</file>

<file path=customXml/itemProps3.xml><?xml version="1.0" encoding="utf-8"?>
<ds:datastoreItem xmlns:ds="http://schemas.openxmlformats.org/officeDocument/2006/customXml" ds:itemID="{2887F53B-E407-452D-86F8-060932A4B178}">
  <ds:schemaRefs>
    <ds:schemaRef ds:uri="http://schemas.microsoft.com/office/2006/metadata/properties"/>
    <ds:schemaRef ds:uri="http://schemas.microsoft.com/office/infopath/2007/PartnerControls"/>
    <ds:schemaRef ds:uri="8b0f035a-d720-45da-970b-8e1d8c75be90"/>
    <ds:schemaRef ds:uri="26042063-502d-4228-ac31-7bca5d243892"/>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13</Pages>
  <Words>4996</Words>
  <Characters>28980</Characters>
  <Application>Microsoft Office Word</Application>
  <DocSecurity>0</DocSecurity>
  <Lines>241</Lines>
  <Paragraphs>67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Majandus- ja Kommunikatsiooniministeerium</Company>
  <LinksUpToDate>false</LinksUpToDate>
  <CharactersWithSpaces>33909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Majandus- ja Kommunikatsiooniministeerium</dc:creator>
  <cp:keywords/>
  <dc:description/>
  <cp:lastModifiedBy>Marion Pajumets</cp:lastModifiedBy>
  <cp:revision>80</cp:revision>
  <dcterms:created xsi:type="dcterms:W3CDTF">2024-03-27T07:50:00Z</dcterms:created>
  <dcterms:modified xsi:type="dcterms:W3CDTF">2024-05-17T08:07:00Z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secondsignerName">
    <vt:lpwstr>{teine allkirjastaja}</vt:lpwstr>
  </property>
  <property fmtid="{D5CDD505-2E9C-101B-9397-08002B2CF9AE}" pid="32" name="delta_secondsignerJobTitle">
    <vt:lpwstr>{teise allkirjastaja ametikoht}</vt:lpwstr>
  </property>
  <property fmtid="{D5CDD505-2E9C-101B-9397-08002B2CF9AE}" pid="33" name="delta_additionalRecipientName.11">
    <vt:lpwstr>{asutus 11}</vt:lpwstr>
  </property>
  <property fmtid="{D5CDD505-2E9C-101B-9397-08002B2CF9AE}" pid="34" name="delta_additionalRecipientName.12">
    <vt:lpwstr>{asutus 12}</vt:lpwstr>
  </property>
  <property fmtid="{D5CDD505-2E9C-101B-9397-08002B2CF9AE}" pid="35" name="delta_additionalRecipientName.13">
    <vt:lpwstr>{asutus 13}</vt:lpwstr>
  </property>
  <property fmtid="{D5CDD505-2E9C-101B-9397-08002B2CF9AE}" pid="36" name="delta_additionalRecipientName.14">
    <vt:lpwstr>{asutus 14}</vt:lpwstr>
  </property>
  <property fmtid="{D5CDD505-2E9C-101B-9397-08002B2CF9AE}" pid="37" name="delta_additionalRecipientName.15">
    <vt:lpwstr>{asutus 15}</vt:lpwstr>
  </property>
  <property fmtid="{D5CDD505-2E9C-101B-9397-08002B2CF9AE}" pid="38" name="delta_additionalRecipientName.16">
    <vt:lpwstr>{asutus 16}</vt:lpwstr>
  </property>
  <property fmtid="{D5CDD505-2E9C-101B-9397-08002B2CF9AE}" pid="39" name="delta_additionalRecipientName.17">
    <vt:lpwstr>{asutus 17}</vt:lpwstr>
  </property>
  <property fmtid="{D5CDD505-2E9C-101B-9397-08002B2CF9AE}" pid="40" name="delta_additionalRecipientName.18">
    <vt:lpwstr>{asutus 18}</vt:lpwstr>
  </property>
  <property fmtid="{D5CDD505-2E9C-101B-9397-08002B2CF9AE}" pid="41" name="delta_additionalRecipientName.19">
    <vt:lpwstr>{asutus 19}</vt:lpwstr>
  </property>
  <property fmtid="{D5CDD505-2E9C-101B-9397-08002B2CF9AE}" pid="42" name="delta_additionalRecipientName.20">
    <vt:lpwstr>{asutus 20}</vt:lpwstr>
  </property>
  <property fmtid="{D5CDD505-2E9C-101B-9397-08002B2CF9AE}" pid="43" name="ContentTypeId">
    <vt:lpwstr>0x010100DD3B691B85CD034490698ED44C25386F</vt:lpwstr>
  </property>
  <property fmtid="{D5CDD505-2E9C-101B-9397-08002B2CF9AE}" pid="44" name="MediaServiceImageTags">
    <vt:lpwstr/>
  </property>
</Properties>
</file>